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009AD11E"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B450E6">
        <w:rPr>
          <w:rFonts w:ascii="Times New Roman" w:hAnsi="Times New Roman"/>
          <w:b/>
          <w:sz w:val="24"/>
          <w:szCs w:val="24"/>
        </w:rPr>
        <w:t>4</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282D41" w:rsidRPr="00282D41">
        <w:rPr>
          <w:rFonts w:ascii="Times New Roman" w:eastAsia="Malgun Gothic" w:hAnsi="Times New Roman"/>
          <w:b/>
          <w:bCs/>
          <w:sz w:val="24"/>
          <w:szCs w:val="24"/>
          <w:lang w:eastAsia="zh-CN"/>
        </w:rPr>
        <w:t>-2313148</w:t>
      </w:r>
    </w:p>
    <w:p w14:paraId="1B9E9F74" w14:textId="5C381048" w:rsidR="00871E99" w:rsidRDefault="00B450E6"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en-GB" w:eastAsia="zh-CN"/>
        </w:rPr>
        <w:t>Chicago</w:t>
      </w:r>
      <w:r w:rsidR="008867CF">
        <w:rPr>
          <w:rFonts w:ascii="Times New Roman" w:hAnsi="Times New Roman"/>
          <w:b/>
          <w:sz w:val="24"/>
          <w:lang w:val="en-GB" w:eastAsia="zh-CN"/>
        </w:rPr>
        <w:t xml:space="preserve">, </w:t>
      </w:r>
      <w:r>
        <w:rPr>
          <w:rFonts w:ascii="Times New Roman" w:hAnsi="Times New Roman"/>
          <w:b/>
          <w:sz w:val="24"/>
          <w:lang w:val="en-GB" w:eastAsia="zh-CN"/>
        </w:rPr>
        <w:t>US</w:t>
      </w:r>
      <w:r w:rsidR="00951102">
        <w:rPr>
          <w:rFonts w:ascii="Times New Roman" w:hAnsi="Times New Roman"/>
          <w:b/>
          <w:sz w:val="24"/>
          <w:lang w:val="en-GB" w:eastAsia="zh-CN"/>
        </w:rPr>
        <w:t>A</w:t>
      </w:r>
      <w:r w:rsidR="008867CF">
        <w:rPr>
          <w:rFonts w:ascii="Times New Roman" w:hAnsi="Times New Roman"/>
          <w:b/>
          <w:sz w:val="24"/>
          <w:lang w:val="en-GB" w:eastAsia="zh-CN"/>
        </w:rPr>
        <w:t xml:space="preserve">, </w:t>
      </w:r>
      <w:r>
        <w:rPr>
          <w:rFonts w:ascii="Times New Roman" w:hAnsi="Times New Roman"/>
          <w:b/>
          <w:sz w:val="24"/>
          <w:lang w:val="en-GB" w:eastAsia="zh-CN"/>
        </w:rPr>
        <w:t>13</w:t>
      </w:r>
      <w:r w:rsidR="008867CF">
        <w:rPr>
          <w:rFonts w:ascii="Times New Roman" w:hAnsi="Times New Roman"/>
          <w:b/>
          <w:sz w:val="24"/>
          <w:lang w:val="en-GB" w:eastAsia="zh-CN"/>
        </w:rPr>
        <w:t xml:space="preserve"> – </w:t>
      </w:r>
      <w:r>
        <w:rPr>
          <w:rFonts w:ascii="Times New Roman" w:hAnsi="Times New Roman"/>
          <w:b/>
          <w:sz w:val="24"/>
          <w:lang w:val="en-GB" w:eastAsia="zh-CN"/>
        </w:rPr>
        <w:t>17</w:t>
      </w:r>
      <w:r w:rsidR="008867CF">
        <w:rPr>
          <w:rFonts w:ascii="Times New Roman" w:hAnsi="Times New Roman"/>
          <w:b/>
          <w:sz w:val="24"/>
          <w:lang w:val="en-GB" w:eastAsia="zh-CN"/>
        </w:rPr>
        <w:t xml:space="preserve"> </w:t>
      </w:r>
      <w:r>
        <w:rPr>
          <w:rFonts w:ascii="Times New Roman" w:hAnsi="Times New Roman"/>
          <w:b/>
          <w:sz w:val="24"/>
          <w:lang w:val="en-GB" w:eastAsia="zh-CN"/>
        </w:rPr>
        <w:t>November</w:t>
      </w:r>
      <w:r w:rsidR="008867CF">
        <w:rPr>
          <w:rFonts w:ascii="Times New Roman" w:hAnsi="Times New Roman"/>
          <w:b/>
          <w:sz w:val="24"/>
          <w:lang w:val="en-GB" w:eastAsia="zh-CN"/>
        </w:rPr>
        <w:t xml:space="preserve">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5FE3381D"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7.16.2.</w:t>
      </w:r>
      <w:r w:rsidR="00DF1E35">
        <w:rPr>
          <w:rFonts w:eastAsia="宋体"/>
          <w:sz w:val="22"/>
          <w:lang w:eastAsia="zh-CN"/>
        </w:rPr>
        <w:t>1</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3D08A8A5"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C91234" w:rsidRPr="00C91234">
        <w:rPr>
          <w:rFonts w:eastAsia="宋体"/>
          <w:sz w:val="22"/>
          <w:lang w:eastAsia="zh-CN"/>
        </w:rPr>
        <w:t>Discussion on SA2 LS S2-2311921</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71D20AFB" w14:textId="56DA2FDB" w:rsidR="00214B78" w:rsidRPr="00451E21" w:rsidRDefault="00BB7889" w:rsidP="00451E21">
      <w:pPr>
        <w:pStyle w:val="1"/>
        <w:rPr>
          <w:rFonts w:eastAsia="宋体"/>
          <w:lang w:eastAsia="zh-CN"/>
        </w:rPr>
      </w:pPr>
      <w:r w:rsidRPr="004C6910">
        <w:rPr>
          <w:rFonts w:ascii="Times New Roman" w:hAnsi="Times New Roman"/>
        </w:rPr>
        <w:t>Introduction</w:t>
      </w:r>
    </w:p>
    <w:p w14:paraId="666D7E58" w14:textId="77BD81FC" w:rsidR="00D253CB" w:rsidRDefault="00443659" w:rsidP="000E4BD4">
      <w:pPr>
        <w:rPr>
          <w:rFonts w:eastAsia="宋体"/>
          <w:lang w:eastAsia="zh-CN"/>
        </w:rPr>
      </w:pPr>
      <w:r>
        <w:rPr>
          <w:rFonts w:eastAsia="宋体" w:hint="eastAsia"/>
          <w:lang w:eastAsia="zh-CN"/>
        </w:rPr>
        <w:t>I</w:t>
      </w:r>
      <w:r>
        <w:rPr>
          <w:rFonts w:eastAsia="宋体"/>
          <w:lang w:eastAsia="zh-CN"/>
        </w:rPr>
        <w:t>n [1], SA2 would like RAN1, RAN2, RAN3 and RAN to check the following:</w:t>
      </w:r>
    </w:p>
    <w:p w14:paraId="1479C719" w14:textId="77777777" w:rsidR="00E313D3" w:rsidRPr="00B125F8" w:rsidRDefault="00E313D3" w:rsidP="00E313D3">
      <w:pPr>
        <w:spacing w:after="120"/>
        <w:ind w:left="1985" w:hanging="1985"/>
        <w:rPr>
          <w:rFonts w:ascii="Arial" w:hAnsi="Arial" w:cs="Arial"/>
          <w:b/>
        </w:rPr>
      </w:pPr>
      <w:r w:rsidRPr="00B125F8">
        <w:rPr>
          <w:rFonts w:ascii="Arial" w:hAnsi="Arial" w:cs="Arial"/>
          <w:b/>
        </w:rPr>
        <w:t xml:space="preserve">To RAN1, RAN2, RAN3, TSG RAN: </w:t>
      </w:r>
    </w:p>
    <w:p w14:paraId="1ED7D0E4" w14:textId="77777777" w:rsidR="00E313D3" w:rsidRDefault="00E313D3" w:rsidP="00E313D3">
      <w:pPr>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Pr="00B125F8">
        <w:rPr>
          <w:rFonts w:ascii="Arial" w:hAnsi="Arial" w:cs="Arial"/>
          <w:bCs/>
        </w:rPr>
        <w:t xml:space="preserve">SA WG2 kindly asks </w:t>
      </w:r>
      <w:r w:rsidRPr="00B125F8">
        <w:rPr>
          <w:rFonts w:ascii="Arial" w:hAnsi="Arial" w:cs="Arial"/>
        </w:rPr>
        <w:t xml:space="preserve">RAN1, RAN2, RAN3 and TSG RAN to provide feedback </w:t>
      </w:r>
      <w:r>
        <w:rPr>
          <w:rFonts w:ascii="Arial" w:hAnsi="Arial" w:cs="Arial"/>
        </w:rPr>
        <w:t>on whether there is any requirement for SA2 to support AI/ML for air interface and NG-RAN in RAN</w:t>
      </w:r>
      <w:r w:rsidRPr="00B125F8">
        <w:rPr>
          <w:rFonts w:ascii="Arial" w:hAnsi="Arial" w:cs="Arial"/>
        </w:rPr>
        <w:t>. SA WG2 would like to ask for an answer at the latest by the December plenary meetings.</w:t>
      </w:r>
    </w:p>
    <w:p w14:paraId="72E25A91" w14:textId="77777777" w:rsidR="00DD0186" w:rsidRDefault="00DD0186" w:rsidP="000E4BD4">
      <w:pPr>
        <w:rPr>
          <w:rFonts w:eastAsia="宋体"/>
          <w:lang w:eastAsia="zh-CN"/>
        </w:rPr>
      </w:pPr>
    </w:p>
    <w:p w14:paraId="67A0FFBA" w14:textId="11D9A580" w:rsidR="00F96F1C" w:rsidRDefault="00DD0186" w:rsidP="000E4BD4">
      <w:pPr>
        <w:rPr>
          <w:rFonts w:eastAsia="宋体"/>
          <w:lang w:eastAsia="zh-CN"/>
        </w:rPr>
      </w:pPr>
      <w:r>
        <w:rPr>
          <w:rFonts w:eastAsia="宋体" w:hint="eastAsia"/>
          <w:lang w:eastAsia="zh-CN"/>
        </w:rPr>
        <w:t>I</w:t>
      </w:r>
      <w:r>
        <w:rPr>
          <w:rFonts w:eastAsia="宋体"/>
          <w:lang w:eastAsia="zh-CN"/>
        </w:rPr>
        <w:t>n this paper, we provide our views on RAN2 responses.</w:t>
      </w:r>
    </w:p>
    <w:p w14:paraId="1D03A2F8" w14:textId="63BE9473"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7D38CFE0" w14:textId="7883E0A1" w:rsidR="00311C93" w:rsidRDefault="001A08A6" w:rsidP="00AE747A">
      <w:pPr>
        <w:rPr>
          <w:rFonts w:eastAsiaTheme="minorEastAsia"/>
          <w:lang w:eastAsia="zh-CN"/>
        </w:rPr>
      </w:pPr>
      <w:r>
        <w:rPr>
          <w:rFonts w:eastAsiaTheme="minorEastAsia" w:hint="eastAsia"/>
          <w:lang w:eastAsia="zh-CN"/>
        </w:rPr>
        <w:t>I</w:t>
      </w:r>
      <w:r>
        <w:rPr>
          <w:rFonts w:eastAsiaTheme="minorEastAsia"/>
          <w:lang w:eastAsia="zh-CN"/>
        </w:rPr>
        <w:t>n [</w:t>
      </w:r>
      <w:r w:rsidR="007E1E61">
        <w:rPr>
          <w:rFonts w:eastAsiaTheme="minorEastAsia"/>
          <w:lang w:eastAsia="zh-CN"/>
        </w:rPr>
        <w:t>2</w:t>
      </w:r>
      <w:r>
        <w:rPr>
          <w:rFonts w:eastAsiaTheme="minorEastAsia"/>
          <w:lang w:eastAsia="zh-CN"/>
        </w:rPr>
        <w:t xml:space="preserve">], </w:t>
      </w:r>
      <w:r w:rsidR="007E1E61">
        <w:rPr>
          <w:rFonts w:eastAsiaTheme="minorEastAsia"/>
          <w:lang w:eastAsia="zh-CN"/>
        </w:rPr>
        <w:t xml:space="preserve">we provide our views on function mapping. </w:t>
      </w:r>
      <w:r w:rsidR="00311C93">
        <w:rPr>
          <w:rFonts w:eastAsiaTheme="minorEastAsia"/>
          <w:lang w:eastAsia="zh-CN"/>
        </w:rPr>
        <w:t>For now, there are some FFSes in the tables</w:t>
      </w:r>
      <w:r w:rsidR="00DA0AAF">
        <w:rPr>
          <w:rFonts w:eastAsiaTheme="minorEastAsia"/>
          <w:lang w:eastAsia="zh-CN"/>
        </w:rPr>
        <w:t xml:space="preserve"> (details can be found in section 5)</w:t>
      </w:r>
      <w:r w:rsidR="00311C93">
        <w:rPr>
          <w:rFonts w:eastAsiaTheme="minorEastAsia"/>
          <w:lang w:eastAsia="zh-CN"/>
        </w:rPr>
        <w:t xml:space="preserve">. </w:t>
      </w:r>
      <w:r w:rsidR="00996F60">
        <w:rPr>
          <w:rFonts w:eastAsiaTheme="minorEastAsia" w:hint="eastAsia"/>
          <w:lang w:eastAsia="zh-CN"/>
        </w:rPr>
        <w:t>Except</w:t>
      </w:r>
      <w:r w:rsidR="00996F60">
        <w:rPr>
          <w:rFonts w:eastAsiaTheme="minorEastAsia"/>
          <w:lang w:eastAsia="zh-CN"/>
        </w:rPr>
        <w:t xml:space="preserve"> for </w:t>
      </w:r>
      <w:r w:rsidR="00311C93">
        <w:rPr>
          <w:rFonts w:eastAsiaTheme="minorEastAsia"/>
          <w:lang w:eastAsia="zh-CN"/>
        </w:rPr>
        <w:t>all FFSes, the possible impacts to SA2 may be about LMF-side model. In table 5, LMF is listed for model training, and whether/how LMF is to be involved may need to consult RAN3, SA2.</w:t>
      </w:r>
    </w:p>
    <w:p w14:paraId="090851B2" w14:textId="0A74B4F4" w:rsidR="00F314E0" w:rsidRDefault="00F314E0" w:rsidP="00AE747A">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98CD885" w14:textId="77777777" w:rsidR="00311C93" w:rsidRDefault="00311C93" w:rsidP="00311C93">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5: The Table 5 can be used as starting point for discussion on mapping of AI/ML functions to physical entities for positioning with LMF-side model (case 2b and 3b).</w:t>
      </w:r>
    </w:p>
    <w:p w14:paraId="2B5B5549" w14:textId="77777777" w:rsidR="00311C93" w:rsidRDefault="00311C93" w:rsidP="00311C93">
      <w:pPr>
        <w:spacing w:beforeLines="50" w:before="120"/>
        <w:jc w:val="center"/>
        <w:rPr>
          <w:rFonts w:ascii="Arial" w:eastAsia="宋体" w:hAnsi="Arial" w:cs="Arial"/>
          <w:lang w:val="en-US" w:eastAsia="zh-CN"/>
        </w:rPr>
      </w:pPr>
      <w:r>
        <w:rPr>
          <w:rFonts w:ascii="Arial" w:eastAsia="宋体" w:hAnsi="Arial" w:cs="Arial" w:hint="eastAsia"/>
          <w:lang w:val="en-US" w:eastAsia="zh-CN"/>
        </w:rPr>
        <w:t xml:space="preserve">Table 5: The mapping of functions to entities for positioning with LMF-side model (case 2b and 3b) </w:t>
      </w:r>
    </w:p>
    <w:tbl>
      <w:tblPr>
        <w:tblStyle w:val="afd"/>
        <w:tblW w:w="0" w:type="auto"/>
        <w:tblLook w:val="04A0" w:firstRow="1" w:lastRow="0" w:firstColumn="1" w:lastColumn="0" w:noHBand="0" w:noVBand="1"/>
      </w:tblPr>
      <w:tblGrid>
        <w:gridCol w:w="1843"/>
        <w:gridCol w:w="3713"/>
        <w:gridCol w:w="4073"/>
      </w:tblGrid>
      <w:tr w:rsidR="00311C93" w14:paraId="661D559D" w14:textId="77777777" w:rsidTr="00493DB1">
        <w:tc>
          <w:tcPr>
            <w:tcW w:w="1894" w:type="dxa"/>
            <w:vAlign w:val="center"/>
          </w:tcPr>
          <w:p w14:paraId="69E3ABCE" w14:textId="77777777" w:rsidR="00311C93" w:rsidRDefault="00311C93" w:rsidP="00493DB1">
            <w:pPr>
              <w:spacing w:after="0"/>
              <w:jc w:val="center"/>
              <w:rPr>
                <w:rFonts w:ascii="Arial" w:eastAsia="宋体" w:hAnsi="Arial" w:cs="Arial"/>
                <w:lang w:val="en-US" w:eastAsia="zh-CN"/>
              </w:rPr>
            </w:pPr>
          </w:p>
        </w:tc>
        <w:tc>
          <w:tcPr>
            <w:tcW w:w="3779" w:type="dxa"/>
            <w:vAlign w:val="center"/>
          </w:tcPr>
          <w:p w14:paraId="5E42F951" w14:textId="77777777" w:rsidR="00311C93" w:rsidRDefault="00311C93" w:rsidP="00493DB1">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184" w:type="dxa"/>
            <w:vAlign w:val="center"/>
          </w:tcPr>
          <w:p w14:paraId="4A637F74" w14:textId="77777777" w:rsidR="00311C93" w:rsidRDefault="00311C93" w:rsidP="00493DB1">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311C93" w14:paraId="77DCAD7D" w14:textId="77777777" w:rsidTr="00493DB1">
        <w:tc>
          <w:tcPr>
            <w:tcW w:w="1894" w:type="dxa"/>
            <w:vAlign w:val="center"/>
          </w:tcPr>
          <w:p w14:paraId="0E6A4506" w14:textId="77777777" w:rsidR="00311C93" w:rsidRDefault="00311C93" w:rsidP="00493DB1">
            <w:pPr>
              <w:spacing w:after="0"/>
              <w:jc w:val="center"/>
              <w:rPr>
                <w:rFonts w:ascii="Arial" w:eastAsia="宋体" w:hAnsi="Arial" w:cs="Arial"/>
                <w:lang w:val="en-US" w:eastAsia="zh-CN"/>
              </w:rPr>
            </w:pPr>
            <w:r>
              <w:rPr>
                <w:rFonts w:ascii="Arial" w:eastAsia="宋体" w:hAnsi="Arial" w:cs="Arial"/>
                <w:lang w:val="en-US" w:eastAsia="zh-CN"/>
              </w:rPr>
              <w:t>a)</w:t>
            </w:r>
          </w:p>
        </w:tc>
        <w:tc>
          <w:tcPr>
            <w:tcW w:w="3779" w:type="dxa"/>
            <w:vAlign w:val="center"/>
          </w:tcPr>
          <w:p w14:paraId="1DE6BA9E" w14:textId="77777777" w:rsidR="00311C93" w:rsidRDefault="00311C93" w:rsidP="00493DB1">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 xml:space="preserve"> (offline training)</w:t>
            </w:r>
          </w:p>
        </w:tc>
        <w:tc>
          <w:tcPr>
            <w:tcW w:w="4184" w:type="dxa"/>
            <w:vAlign w:val="center"/>
          </w:tcPr>
          <w:p w14:paraId="37920528" w14:textId="77777777" w:rsidR="00311C93" w:rsidRDefault="00311C93" w:rsidP="00493DB1">
            <w:pPr>
              <w:spacing w:after="0"/>
              <w:jc w:val="center"/>
              <w:rPr>
                <w:rFonts w:ascii="Arial" w:eastAsia="宋体" w:hAnsi="Arial" w:cs="Arial"/>
                <w:lang w:val="en-US" w:eastAsia="zh-CN"/>
              </w:rPr>
            </w:pPr>
            <w:r>
              <w:rPr>
                <w:rFonts w:ascii="Arial" w:eastAsia="宋体" w:hAnsi="Arial" w:cs="Arial"/>
                <w:lang w:val="en-US" w:eastAsia="zh-CN"/>
              </w:rPr>
              <w:t>LMF</w:t>
            </w:r>
          </w:p>
        </w:tc>
      </w:tr>
      <w:tr w:rsidR="00311C93" w14:paraId="61D47D71" w14:textId="77777777" w:rsidTr="00493DB1">
        <w:tc>
          <w:tcPr>
            <w:tcW w:w="1894" w:type="dxa"/>
            <w:vAlign w:val="center"/>
          </w:tcPr>
          <w:p w14:paraId="67F88C12" w14:textId="77777777" w:rsidR="00311C93" w:rsidRDefault="00311C93" w:rsidP="00493DB1">
            <w:pPr>
              <w:spacing w:after="0"/>
              <w:jc w:val="center"/>
              <w:rPr>
                <w:rFonts w:ascii="Arial" w:eastAsia="宋体" w:hAnsi="Arial" w:cs="Arial"/>
                <w:lang w:val="en-US" w:eastAsia="zh-CN"/>
              </w:rPr>
            </w:pPr>
            <w:r>
              <w:rPr>
                <w:rFonts w:ascii="Arial" w:eastAsia="宋体" w:hAnsi="Arial" w:cs="Arial"/>
                <w:lang w:val="en-US" w:eastAsia="zh-CN"/>
              </w:rPr>
              <w:t>b)</w:t>
            </w:r>
          </w:p>
        </w:tc>
        <w:tc>
          <w:tcPr>
            <w:tcW w:w="3779" w:type="dxa"/>
            <w:vAlign w:val="center"/>
          </w:tcPr>
          <w:p w14:paraId="45226B86" w14:textId="77777777" w:rsidR="00311C93" w:rsidRDefault="00311C93"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184" w:type="dxa"/>
            <w:vAlign w:val="center"/>
          </w:tcPr>
          <w:p w14:paraId="5483DD7A" w14:textId="77777777" w:rsidR="00311C93" w:rsidRDefault="00311C93" w:rsidP="00493DB1">
            <w:pPr>
              <w:spacing w:after="0"/>
              <w:jc w:val="center"/>
              <w:rPr>
                <w:rFonts w:ascii="Arial" w:eastAsia="宋体" w:hAnsi="Arial" w:cs="Arial"/>
                <w:lang w:val="en-US" w:eastAsia="zh-CN"/>
              </w:rPr>
            </w:pPr>
            <w:r>
              <w:rPr>
                <w:rFonts w:ascii="Arial" w:eastAsia="宋体" w:hAnsi="Arial" w:cs="Arial"/>
                <w:lang w:val="en-US" w:eastAsia="zh-CN"/>
              </w:rPr>
              <w:t>N/A</w:t>
            </w:r>
          </w:p>
        </w:tc>
      </w:tr>
      <w:tr w:rsidR="00311C93" w14:paraId="18CA9035" w14:textId="77777777" w:rsidTr="00493DB1">
        <w:tc>
          <w:tcPr>
            <w:tcW w:w="1894" w:type="dxa"/>
            <w:vAlign w:val="center"/>
          </w:tcPr>
          <w:p w14:paraId="2FDD3603" w14:textId="77777777" w:rsidR="00311C93" w:rsidRDefault="00311C93" w:rsidP="00493DB1">
            <w:pPr>
              <w:spacing w:after="0"/>
              <w:jc w:val="center"/>
              <w:rPr>
                <w:rFonts w:ascii="Arial" w:eastAsia="宋体" w:hAnsi="Arial" w:cs="Arial"/>
                <w:lang w:val="en-US" w:eastAsia="zh-CN"/>
              </w:rPr>
            </w:pPr>
            <w:r>
              <w:rPr>
                <w:rFonts w:ascii="Arial" w:eastAsia="宋体" w:hAnsi="Arial" w:cs="Arial"/>
                <w:lang w:val="en-US" w:eastAsia="zh-CN"/>
              </w:rPr>
              <w:t>c)</w:t>
            </w:r>
          </w:p>
        </w:tc>
        <w:tc>
          <w:tcPr>
            <w:tcW w:w="3779" w:type="dxa"/>
            <w:vAlign w:val="center"/>
          </w:tcPr>
          <w:p w14:paraId="546DE263" w14:textId="77777777" w:rsidR="00311C93" w:rsidRDefault="00311C93" w:rsidP="00493DB1">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184" w:type="dxa"/>
            <w:vAlign w:val="center"/>
          </w:tcPr>
          <w:p w14:paraId="1692CCE1" w14:textId="77777777" w:rsidR="00311C93" w:rsidRDefault="00311C93" w:rsidP="00493DB1">
            <w:pPr>
              <w:spacing w:after="0"/>
              <w:jc w:val="center"/>
              <w:rPr>
                <w:rFonts w:ascii="Arial" w:eastAsia="宋体" w:hAnsi="Arial" w:cs="Arial"/>
                <w:lang w:val="en-US" w:eastAsia="zh-CN"/>
              </w:rPr>
            </w:pPr>
            <w:r>
              <w:rPr>
                <w:rFonts w:ascii="Arial" w:eastAsia="宋体" w:hAnsi="Arial" w:cs="Arial"/>
                <w:lang w:val="en-US" w:eastAsia="zh-CN"/>
              </w:rPr>
              <w:t>LMF</w:t>
            </w:r>
          </w:p>
        </w:tc>
      </w:tr>
      <w:tr w:rsidR="00311C93" w14:paraId="1FD8C7E2" w14:textId="77777777" w:rsidTr="00493DB1">
        <w:tc>
          <w:tcPr>
            <w:tcW w:w="1894" w:type="dxa"/>
            <w:vAlign w:val="center"/>
          </w:tcPr>
          <w:p w14:paraId="2E0B0B22" w14:textId="77777777" w:rsidR="00311C93" w:rsidRDefault="00311C93" w:rsidP="00493DB1">
            <w:pPr>
              <w:spacing w:after="0"/>
              <w:jc w:val="center"/>
              <w:rPr>
                <w:rFonts w:ascii="Arial" w:eastAsia="宋体" w:hAnsi="Arial" w:cs="Arial"/>
                <w:lang w:val="en-US" w:eastAsia="zh-CN"/>
              </w:rPr>
            </w:pPr>
            <w:r>
              <w:rPr>
                <w:rFonts w:ascii="Arial" w:eastAsia="宋体" w:hAnsi="Arial" w:cs="Arial"/>
                <w:lang w:val="en-US" w:eastAsia="zh-CN"/>
              </w:rPr>
              <w:t>d)</w:t>
            </w:r>
          </w:p>
        </w:tc>
        <w:tc>
          <w:tcPr>
            <w:tcW w:w="3779" w:type="dxa"/>
            <w:vAlign w:val="center"/>
          </w:tcPr>
          <w:p w14:paraId="78B6F4EF" w14:textId="77777777" w:rsidR="00311C93" w:rsidRDefault="00311C93"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184" w:type="dxa"/>
            <w:vAlign w:val="center"/>
          </w:tcPr>
          <w:p w14:paraId="1DDF7002" w14:textId="77777777" w:rsidR="00311C93" w:rsidRDefault="00311C93" w:rsidP="00493DB1">
            <w:pPr>
              <w:spacing w:after="0"/>
              <w:jc w:val="center"/>
              <w:rPr>
                <w:rFonts w:ascii="Arial" w:eastAsia="宋体" w:hAnsi="Arial" w:cs="Arial"/>
                <w:lang w:val="en-US" w:eastAsia="zh-CN"/>
              </w:rPr>
            </w:pPr>
            <w:r>
              <w:rPr>
                <w:rFonts w:ascii="Arial" w:hAnsi="Arial" w:cs="Arial"/>
                <w:lang w:val="en-US" w:eastAsia="zh-CN"/>
              </w:rPr>
              <w:t>LMF</w:t>
            </w:r>
          </w:p>
        </w:tc>
      </w:tr>
      <w:tr w:rsidR="00311C93" w14:paraId="7E2AEDC0" w14:textId="77777777" w:rsidTr="00493DB1">
        <w:tc>
          <w:tcPr>
            <w:tcW w:w="1894" w:type="dxa"/>
            <w:vAlign w:val="center"/>
          </w:tcPr>
          <w:p w14:paraId="5A78E3B2" w14:textId="77777777" w:rsidR="00311C93" w:rsidRDefault="00311C93" w:rsidP="00493DB1">
            <w:pPr>
              <w:spacing w:after="0"/>
              <w:jc w:val="center"/>
              <w:rPr>
                <w:rFonts w:ascii="Arial" w:eastAsia="宋体" w:hAnsi="Arial" w:cs="Arial"/>
                <w:lang w:val="en-US" w:eastAsia="zh-CN"/>
              </w:rPr>
            </w:pPr>
            <w:r>
              <w:rPr>
                <w:rFonts w:ascii="Arial" w:eastAsia="宋体" w:hAnsi="Arial" w:cs="Arial"/>
                <w:lang w:val="en-US" w:eastAsia="zh-CN"/>
              </w:rPr>
              <w:t>e)</w:t>
            </w:r>
          </w:p>
        </w:tc>
        <w:tc>
          <w:tcPr>
            <w:tcW w:w="3779" w:type="dxa"/>
            <w:vAlign w:val="center"/>
          </w:tcPr>
          <w:p w14:paraId="6AC3FF26" w14:textId="77777777" w:rsidR="00311C93" w:rsidRDefault="00311C93" w:rsidP="00493DB1">
            <w:pPr>
              <w:spacing w:after="0"/>
              <w:jc w:val="center"/>
              <w:rPr>
                <w:rFonts w:ascii="Arial" w:eastAsiaTheme="minorEastAsia" w:hAnsi="Arial" w:cs="Arial"/>
                <w:bCs/>
                <w:lang w:val="en-US" w:eastAsia="zh-CN"/>
              </w:rPr>
            </w:pPr>
            <w:r>
              <w:rPr>
                <w:rFonts w:ascii="Arial" w:eastAsia="宋体" w:hAnsi="Arial" w:cs="Arial"/>
                <w:bCs/>
                <w:kern w:val="2"/>
                <w:lang w:val="en-US" w:eastAsia="zh-CN"/>
              </w:rPr>
              <w:t>Model/functionality control (selection, (de)activation, switching, fallback)</w:t>
            </w:r>
          </w:p>
        </w:tc>
        <w:tc>
          <w:tcPr>
            <w:tcW w:w="4184" w:type="dxa"/>
            <w:vAlign w:val="center"/>
          </w:tcPr>
          <w:p w14:paraId="7C204CB0" w14:textId="77777777" w:rsidR="00311C93" w:rsidRDefault="00311C93" w:rsidP="00493DB1">
            <w:pPr>
              <w:spacing w:after="0"/>
              <w:jc w:val="center"/>
              <w:rPr>
                <w:rFonts w:ascii="Arial" w:hAnsi="Arial" w:cs="Arial"/>
                <w:lang w:val="en-US" w:eastAsia="zh-CN"/>
              </w:rPr>
            </w:pPr>
            <w:r>
              <w:rPr>
                <w:rFonts w:ascii="Arial" w:hAnsi="Arial" w:cs="Arial"/>
                <w:lang w:val="en-US" w:eastAsia="zh-CN"/>
              </w:rPr>
              <w:t>LMF</w:t>
            </w:r>
          </w:p>
        </w:tc>
      </w:tr>
    </w:tbl>
    <w:p w14:paraId="4FEFDBA8" w14:textId="77777777" w:rsidR="00311C93" w:rsidRDefault="00311C93" w:rsidP="00311C93">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1</w:t>
      </w:r>
      <w:r>
        <w:rPr>
          <w:rFonts w:ascii="Arial" w:eastAsia="宋体" w:hAnsi="Arial" w:cs="Arial"/>
          <w:lang w:val="en-US" w:eastAsia="zh-CN"/>
        </w:rPr>
        <w:t xml:space="preserve">: </w:t>
      </w:r>
      <w:r>
        <w:rPr>
          <w:rFonts w:ascii="Arial" w:eastAsia="宋体" w:hAnsi="Arial" w:cs="Arial" w:hint="eastAsia"/>
          <w:lang w:val="en-US" w:eastAsia="zh-CN"/>
        </w:rPr>
        <w:t>F</w:t>
      </w:r>
      <w:r>
        <w:rPr>
          <w:rFonts w:ascii="Arial" w:eastAsia="宋体" w:hAnsi="Arial" w:cs="Arial"/>
          <w:lang w:val="en-US" w:eastAsia="zh-CN"/>
        </w:rPr>
        <w:t xml:space="preserve">or </w:t>
      </w:r>
      <w:r>
        <w:rPr>
          <w:rFonts w:ascii="Arial" w:eastAsia="宋体" w:hAnsi="Arial" w:cs="Arial" w:hint="eastAsia"/>
          <w:lang w:val="en-US" w:eastAsia="zh-CN"/>
        </w:rPr>
        <w:t>a)</w:t>
      </w:r>
      <w:r>
        <w:rPr>
          <w:rFonts w:ascii="Arial" w:eastAsia="宋体" w:hAnsi="Arial" w:cs="Arial"/>
          <w:lang w:val="en-US" w:eastAsia="zh-CN"/>
        </w:rPr>
        <w:t>,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3FCA8E14" w14:textId="77777777" w:rsidR="00311C93" w:rsidRDefault="00311C93" w:rsidP="00311C93">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2</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 xml:space="preserve">hether/how LMF is 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SA2.</w:t>
      </w:r>
    </w:p>
    <w:p w14:paraId="6557EF86" w14:textId="7CC617EE" w:rsidR="00311C93" w:rsidRDefault="00F314E0" w:rsidP="00AE747A">
      <w:pPr>
        <w:rPr>
          <w:rFonts w:eastAsiaTheme="minorEastAsia"/>
          <w:lang w:val="en-US"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76BE00B" w14:textId="714B7DC4" w:rsidR="00F314E0" w:rsidRPr="009924D7" w:rsidRDefault="009924D7" w:rsidP="00AE747A">
      <w:pPr>
        <w:rPr>
          <w:rFonts w:eastAsiaTheme="minorEastAsia"/>
          <w:b/>
          <w:lang w:val="en-US" w:eastAsia="zh-CN"/>
        </w:rPr>
      </w:pPr>
      <w:r w:rsidRPr="009924D7">
        <w:rPr>
          <w:rFonts w:eastAsiaTheme="minorEastAsia" w:hint="eastAsia"/>
          <w:b/>
          <w:lang w:val="en-US" w:eastAsia="zh-CN"/>
        </w:rPr>
        <w:t>O</w:t>
      </w:r>
      <w:r w:rsidRPr="009924D7">
        <w:rPr>
          <w:rFonts w:eastAsiaTheme="minorEastAsia"/>
          <w:b/>
          <w:lang w:val="en-US" w:eastAsia="zh-CN"/>
        </w:rPr>
        <w:t xml:space="preserve">bservation 1: </w:t>
      </w:r>
      <w:r>
        <w:rPr>
          <w:rFonts w:eastAsiaTheme="minorEastAsia"/>
          <w:b/>
          <w:lang w:val="en-US" w:eastAsia="zh-CN"/>
        </w:rPr>
        <w:t>For positioning with LMF-side model (case 2b and 3b), for model training (offline training) on LMF, whether/how LMF is to be involved may need to consult SA2.</w:t>
      </w:r>
    </w:p>
    <w:p w14:paraId="2778D55C" w14:textId="19B74C77" w:rsidR="00267A31" w:rsidRDefault="00267A31" w:rsidP="00AE747A">
      <w:pPr>
        <w:rPr>
          <w:rFonts w:eastAsiaTheme="minorEastAsia"/>
          <w:lang w:val="en-US" w:eastAsia="zh-CN"/>
        </w:rPr>
      </w:pPr>
    </w:p>
    <w:p w14:paraId="27FD3079" w14:textId="333581F2" w:rsidR="005A3265" w:rsidRDefault="000E6094" w:rsidP="00AE747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all FFSes, </w:t>
      </w:r>
      <w:r w:rsidR="0087537F">
        <w:rPr>
          <w:rFonts w:eastAsiaTheme="minorEastAsia"/>
          <w:lang w:val="en-US" w:eastAsia="zh-CN"/>
        </w:rPr>
        <w:t xml:space="preserve">we provide our views in [2]. Based on the previous RAN2 discussions, we think there </w:t>
      </w:r>
      <w:r w:rsidR="00EC739A">
        <w:rPr>
          <w:rFonts w:eastAsiaTheme="minorEastAsia"/>
          <w:lang w:val="en-US" w:eastAsia="zh-CN"/>
        </w:rPr>
        <w:t>were</w:t>
      </w:r>
      <w:r w:rsidR="0087537F">
        <w:rPr>
          <w:rFonts w:eastAsiaTheme="minorEastAsia"/>
          <w:lang w:val="en-US" w:eastAsia="zh-CN"/>
        </w:rPr>
        <w:t xml:space="preserve"> some supports and also some concerns on the involving entities. </w:t>
      </w:r>
      <w:r w:rsidR="00EC739A">
        <w:rPr>
          <w:rFonts w:eastAsiaTheme="minorEastAsia"/>
          <w:lang w:val="en-US" w:eastAsia="zh-CN"/>
        </w:rPr>
        <w:t xml:space="preserve">Firstly, we see some benefits of </w:t>
      </w:r>
      <w:r w:rsidR="00BF45D5">
        <w:rPr>
          <w:rFonts w:eastAsiaTheme="minorEastAsia"/>
          <w:lang w:val="en-US" w:eastAsia="zh-CN"/>
        </w:rPr>
        <w:t>involving</w:t>
      </w:r>
      <w:r w:rsidR="00EC739A">
        <w:rPr>
          <w:rFonts w:eastAsiaTheme="minorEastAsia"/>
          <w:lang w:val="en-US" w:eastAsia="zh-CN"/>
        </w:rPr>
        <w:t xml:space="preserve"> these entities. Secondly, s</w:t>
      </w:r>
      <w:r w:rsidR="0087537F">
        <w:rPr>
          <w:rFonts w:eastAsiaTheme="minorEastAsia"/>
          <w:lang w:val="en-US" w:eastAsia="zh-CN"/>
        </w:rPr>
        <w:t>ince this is a study item, maybe we can keep them open if there are no consensuses, and then leave it to RAN</w:t>
      </w:r>
      <w:r w:rsidR="00596AE7">
        <w:rPr>
          <w:rFonts w:eastAsiaTheme="minorEastAsia"/>
          <w:lang w:val="en-US" w:eastAsia="zh-CN"/>
        </w:rPr>
        <w:t xml:space="preserve"> plenary</w:t>
      </w:r>
      <w:r w:rsidR="0087537F">
        <w:rPr>
          <w:rFonts w:eastAsiaTheme="minorEastAsia"/>
          <w:lang w:val="en-US" w:eastAsia="zh-CN"/>
        </w:rPr>
        <w:t xml:space="preserve"> for decision.</w:t>
      </w:r>
      <w:r w:rsidR="00285B59">
        <w:rPr>
          <w:rFonts w:eastAsiaTheme="minorEastAsia"/>
          <w:lang w:val="en-US" w:eastAsia="zh-CN"/>
        </w:rPr>
        <w:t xml:space="preserve"> For </w:t>
      </w:r>
      <w:r w:rsidR="00BF45D5">
        <w:rPr>
          <w:rFonts w:eastAsiaTheme="minorEastAsia"/>
          <w:lang w:val="en-US" w:eastAsia="zh-CN"/>
        </w:rPr>
        <w:t>RAN#102</w:t>
      </w:r>
      <w:r w:rsidR="00285B59">
        <w:rPr>
          <w:rFonts w:eastAsiaTheme="minorEastAsia" w:hint="eastAsia"/>
          <w:lang w:val="en-US" w:eastAsia="zh-CN"/>
        </w:rPr>
        <w:t>,</w:t>
      </w:r>
      <w:r w:rsidR="00285B59">
        <w:rPr>
          <w:rFonts w:eastAsiaTheme="minorEastAsia"/>
          <w:lang w:val="en-US" w:eastAsia="zh-CN"/>
        </w:rPr>
        <w:t xml:space="preserve"> the outcome of the study (from RAN1, RAN2, and RAN4) will be presented, and then RAN will discuss how this SI will go, e.g. continue study or go to a R19 WI. And the cross-WGs impacts will </w:t>
      </w:r>
      <w:r w:rsidR="00285B59">
        <w:rPr>
          <w:rFonts w:eastAsiaTheme="minorEastAsia"/>
          <w:lang w:val="en-US" w:eastAsia="zh-CN"/>
        </w:rPr>
        <w:lastRenderedPageBreak/>
        <w:t xml:space="preserve">be also checked and decided. Since RAN has a full picture of </w:t>
      </w:r>
      <w:r w:rsidR="003E172A">
        <w:rPr>
          <w:rFonts w:eastAsiaTheme="minorEastAsia"/>
          <w:lang w:val="en-US" w:eastAsia="zh-CN"/>
        </w:rPr>
        <w:t>all possible solutions, it</w:t>
      </w:r>
      <w:r w:rsidR="00F37111">
        <w:rPr>
          <w:rFonts w:eastAsiaTheme="minorEastAsia"/>
          <w:lang w:val="en-US" w:eastAsia="zh-CN"/>
        </w:rPr>
        <w:t xml:space="preserve"> is appropriate for RAN to </w:t>
      </w:r>
      <w:r w:rsidR="003E172A">
        <w:rPr>
          <w:rFonts w:eastAsiaTheme="minorEastAsia"/>
          <w:lang w:val="en-US" w:eastAsia="zh-CN"/>
        </w:rPr>
        <w:t xml:space="preserve">decide on </w:t>
      </w:r>
      <w:r w:rsidR="000B244D">
        <w:rPr>
          <w:rFonts w:eastAsiaTheme="minorEastAsia"/>
          <w:lang w:val="en-US" w:eastAsia="zh-CN"/>
        </w:rPr>
        <w:t xml:space="preserve">all FFSes </w:t>
      </w:r>
      <w:r w:rsidR="005B668D">
        <w:rPr>
          <w:rFonts w:eastAsiaTheme="minorEastAsia"/>
          <w:lang w:val="en-US" w:eastAsia="zh-CN"/>
        </w:rPr>
        <w:t>in</w:t>
      </w:r>
      <w:r w:rsidR="000B244D">
        <w:rPr>
          <w:rFonts w:eastAsiaTheme="minorEastAsia"/>
          <w:lang w:val="en-US" w:eastAsia="zh-CN"/>
        </w:rPr>
        <w:t xml:space="preserve"> function mapping tables.</w:t>
      </w:r>
    </w:p>
    <w:p w14:paraId="352F07CC" w14:textId="7F3693EB" w:rsidR="00747E8D" w:rsidRPr="009924D7" w:rsidRDefault="00747E8D" w:rsidP="00747E8D">
      <w:pPr>
        <w:rPr>
          <w:rFonts w:eastAsiaTheme="minorEastAsia"/>
          <w:b/>
          <w:lang w:val="en-US" w:eastAsia="zh-CN"/>
        </w:rPr>
      </w:pPr>
      <w:r w:rsidRPr="009924D7">
        <w:rPr>
          <w:rFonts w:eastAsiaTheme="minorEastAsia" w:hint="eastAsia"/>
          <w:b/>
          <w:lang w:val="en-US" w:eastAsia="zh-CN"/>
        </w:rPr>
        <w:t>O</w:t>
      </w:r>
      <w:r w:rsidRPr="009924D7">
        <w:rPr>
          <w:rFonts w:eastAsiaTheme="minorEastAsia"/>
          <w:b/>
          <w:lang w:val="en-US" w:eastAsia="zh-CN"/>
        </w:rPr>
        <w:t xml:space="preserve">bservation </w:t>
      </w:r>
      <w:r>
        <w:rPr>
          <w:rFonts w:eastAsiaTheme="minorEastAsia"/>
          <w:b/>
          <w:lang w:val="en-US" w:eastAsia="zh-CN"/>
        </w:rPr>
        <w:t>2</w:t>
      </w:r>
      <w:r w:rsidRPr="009924D7">
        <w:rPr>
          <w:rFonts w:eastAsiaTheme="minorEastAsia"/>
          <w:b/>
          <w:lang w:val="en-US" w:eastAsia="zh-CN"/>
        </w:rPr>
        <w:t xml:space="preserve">: </w:t>
      </w:r>
      <w:r>
        <w:rPr>
          <w:rFonts w:eastAsiaTheme="minorEastAsia"/>
          <w:b/>
          <w:lang w:val="en-US" w:eastAsia="zh-CN"/>
        </w:rPr>
        <w:t xml:space="preserve">For all FFSes </w:t>
      </w:r>
      <w:r w:rsidR="00A92A2A">
        <w:rPr>
          <w:rFonts w:eastAsiaTheme="minorEastAsia"/>
          <w:b/>
          <w:lang w:val="en-US" w:eastAsia="zh-CN"/>
        </w:rPr>
        <w:t>in function mapping tables</w:t>
      </w:r>
      <w:r>
        <w:rPr>
          <w:rFonts w:eastAsiaTheme="minorEastAsia"/>
          <w:b/>
          <w:lang w:val="en-US" w:eastAsia="zh-CN"/>
        </w:rPr>
        <w:t xml:space="preserve">, RAN plenary </w:t>
      </w:r>
      <w:r w:rsidR="00917DDF">
        <w:rPr>
          <w:rFonts w:eastAsiaTheme="minorEastAsia"/>
          <w:b/>
          <w:lang w:val="en-US" w:eastAsia="zh-CN"/>
        </w:rPr>
        <w:t xml:space="preserve">will </w:t>
      </w:r>
      <w:r>
        <w:rPr>
          <w:rFonts w:eastAsiaTheme="minorEastAsia"/>
          <w:b/>
          <w:lang w:val="en-US" w:eastAsia="zh-CN"/>
        </w:rPr>
        <w:t>be a suitable place to make a decision</w:t>
      </w:r>
      <w:r w:rsidR="006E2EC8">
        <w:rPr>
          <w:rFonts w:eastAsiaTheme="minorEastAsia"/>
          <w:b/>
          <w:lang w:val="en-US" w:eastAsia="zh-CN"/>
        </w:rPr>
        <w:t xml:space="preserve"> (including whether/how SA2 will be </w:t>
      </w:r>
      <w:r w:rsidR="00B604A9">
        <w:rPr>
          <w:rFonts w:eastAsiaTheme="minorEastAsia"/>
          <w:b/>
          <w:lang w:val="en-US" w:eastAsia="zh-CN"/>
        </w:rPr>
        <w:t>involved</w:t>
      </w:r>
      <w:r w:rsidR="006E2EC8">
        <w:rPr>
          <w:rFonts w:eastAsiaTheme="minorEastAsia"/>
          <w:b/>
          <w:lang w:val="en-US" w:eastAsia="zh-CN"/>
        </w:rPr>
        <w:t>)</w:t>
      </w:r>
      <w:r>
        <w:rPr>
          <w:rFonts w:eastAsiaTheme="minorEastAsia"/>
          <w:b/>
          <w:lang w:val="en-US" w:eastAsia="zh-CN"/>
        </w:rPr>
        <w:t>.</w:t>
      </w:r>
    </w:p>
    <w:p w14:paraId="3B13AC4F" w14:textId="5280B63B" w:rsidR="00F314E0" w:rsidRDefault="00F314E0" w:rsidP="00AE747A">
      <w:pPr>
        <w:rPr>
          <w:rFonts w:eastAsiaTheme="minorEastAsia"/>
          <w:lang w:val="en-US" w:eastAsia="zh-CN"/>
        </w:rPr>
      </w:pPr>
    </w:p>
    <w:p w14:paraId="5288BC91" w14:textId="7AA1DCA2" w:rsidR="00926DE6" w:rsidRDefault="00926DE6" w:rsidP="00926DE6">
      <w:pPr>
        <w:spacing w:after="120"/>
        <w:ind w:rightChars="100" w:right="200"/>
        <w:jc w:val="both"/>
        <w:rPr>
          <w:rFonts w:eastAsiaTheme="minorEastAsia"/>
          <w:lang w:eastAsia="zh-CN"/>
        </w:rPr>
      </w:pPr>
      <w:r>
        <w:rPr>
          <w:rFonts w:eastAsiaTheme="minorEastAsia" w:hint="eastAsia"/>
          <w:lang w:eastAsia="zh-CN"/>
        </w:rPr>
        <w:t>T</w:t>
      </w:r>
      <w:r>
        <w:rPr>
          <w:rFonts w:eastAsiaTheme="minorEastAsia"/>
          <w:lang w:eastAsia="zh-CN"/>
        </w:rPr>
        <w:t>his SA2 LS is also sent to RAN1, and RAN1 may discuss how to respond to it. In our understanding, RAN1 is also discussing LCM components, includ</w:t>
      </w:r>
      <w:bookmarkStart w:id="4" w:name="_GoBack"/>
      <w:bookmarkEnd w:id="4"/>
      <w:r>
        <w:rPr>
          <w:rFonts w:eastAsiaTheme="minorEastAsia"/>
          <w:lang w:eastAsia="zh-CN"/>
        </w:rPr>
        <w:t xml:space="preserve">ing </w:t>
      </w:r>
      <w:r w:rsidR="00B604A9">
        <w:rPr>
          <w:rFonts w:eastAsiaTheme="minorEastAsia"/>
          <w:lang w:eastAsia="zh-CN"/>
        </w:rPr>
        <w:t>identification</w:t>
      </w:r>
      <w:r>
        <w:rPr>
          <w:rFonts w:eastAsiaTheme="minorEastAsia"/>
          <w:lang w:eastAsia="zh-CN"/>
        </w:rPr>
        <w:t xml:space="preserve"> aspect. For Model/Functionality identification (including model ID, meta data), according to RAN1#113 minutes, RAN1 is discussing different options, such as type A, B1, B2, and details</w:t>
      </w:r>
      <w:r w:rsidR="004E69D2">
        <w:rPr>
          <w:rFonts w:eastAsiaTheme="minorEastAsia"/>
          <w:lang w:eastAsia="zh-CN"/>
        </w:rPr>
        <w:t>/comparison</w:t>
      </w:r>
      <w:r>
        <w:rPr>
          <w:rFonts w:eastAsiaTheme="minorEastAsia"/>
          <w:lang w:eastAsia="zh-CN"/>
        </w:rPr>
        <w:t>. In this case, we think this topic can be left to RAN1 (conclusion and how to reply to SA2 if needed).</w:t>
      </w:r>
    </w:p>
    <w:p w14:paraId="376690F0" w14:textId="163AC868" w:rsidR="004A708D" w:rsidRPr="00A66699" w:rsidRDefault="004A708D" w:rsidP="00926DE6">
      <w:pPr>
        <w:spacing w:after="120"/>
        <w:ind w:rightChars="100" w:right="200"/>
        <w:jc w:val="both"/>
        <w:rPr>
          <w:rFonts w:eastAsiaTheme="minorEastAsia"/>
          <w:b/>
          <w:lang w:eastAsia="zh-CN"/>
        </w:rPr>
      </w:pPr>
      <w:r w:rsidRPr="00A66699">
        <w:rPr>
          <w:rFonts w:eastAsiaTheme="minorEastAsia" w:hint="eastAsia"/>
          <w:b/>
          <w:lang w:eastAsia="zh-CN"/>
        </w:rPr>
        <w:t>O</w:t>
      </w:r>
      <w:r w:rsidRPr="00A66699">
        <w:rPr>
          <w:rFonts w:eastAsiaTheme="minorEastAsia"/>
          <w:b/>
          <w:lang w:eastAsia="zh-CN"/>
        </w:rPr>
        <w:t xml:space="preserve">bservation 3: </w:t>
      </w:r>
      <w:r w:rsidR="00A66699">
        <w:rPr>
          <w:rFonts w:eastAsiaTheme="minorEastAsia"/>
          <w:b/>
          <w:lang w:eastAsia="zh-CN"/>
        </w:rPr>
        <w:t xml:space="preserve">For </w:t>
      </w:r>
      <w:r w:rsidR="00A66699" w:rsidRPr="00A66699">
        <w:rPr>
          <w:rFonts w:eastAsiaTheme="minorEastAsia"/>
          <w:b/>
          <w:lang w:eastAsia="zh-CN"/>
        </w:rPr>
        <w:t>Model/Functionality identification (including model ID, meta data)</w:t>
      </w:r>
      <w:r w:rsidR="00A66699">
        <w:rPr>
          <w:rFonts w:eastAsiaTheme="minorEastAsia"/>
          <w:b/>
          <w:lang w:eastAsia="zh-CN"/>
        </w:rPr>
        <w:t>, leave the reply to SA2 (if needed) to RAN1.</w:t>
      </w:r>
    </w:p>
    <w:p w14:paraId="2EDBC648" w14:textId="1DC513CD" w:rsidR="00926DE6" w:rsidRDefault="00926DE6" w:rsidP="00AE747A">
      <w:pPr>
        <w:rPr>
          <w:rFonts w:eastAsiaTheme="minorEastAsia"/>
          <w:lang w:eastAsia="zh-CN"/>
        </w:rPr>
      </w:pPr>
    </w:p>
    <w:p w14:paraId="2C955619" w14:textId="2DCEEBFE" w:rsidR="00F5375E" w:rsidRDefault="002C1624" w:rsidP="00AE747A">
      <w:pPr>
        <w:rPr>
          <w:rFonts w:eastAsiaTheme="minorEastAsia"/>
          <w:lang w:eastAsia="zh-CN"/>
        </w:rPr>
      </w:pPr>
      <w:r>
        <w:rPr>
          <w:rFonts w:eastAsiaTheme="minorEastAsia" w:hint="eastAsia"/>
          <w:lang w:eastAsia="zh-CN"/>
        </w:rPr>
        <w:t>I</w:t>
      </w:r>
      <w:r>
        <w:rPr>
          <w:rFonts w:eastAsiaTheme="minorEastAsia"/>
          <w:lang w:eastAsia="zh-CN"/>
        </w:rPr>
        <w:t>n summary, we have the following proposal</w:t>
      </w:r>
      <w:r w:rsidR="00231D88">
        <w:rPr>
          <w:rFonts w:eastAsiaTheme="minorEastAsia"/>
          <w:lang w:eastAsia="zh-CN"/>
        </w:rPr>
        <w:t>s</w:t>
      </w:r>
      <w:r>
        <w:rPr>
          <w:rFonts w:eastAsiaTheme="minorEastAsia"/>
          <w:lang w:eastAsia="zh-CN"/>
        </w:rPr>
        <w:t>:</w:t>
      </w:r>
    </w:p>
    <w:p w14:paraId="6C77B6E7" w14:textId="2D3D9D11" w:rsidR="002C1624" w:rsidRDefault="00E84D33" w:rsidP="00AE747A">
      <w:pPr>
        <w:rPr>
          <w:rFonts w:eastAsiaTheme="minorEastAsia"/>
          <w:b/>
          <w:lang w:eastAsia="zh-CN"/>
        </w:rPr>
      </w:pPr>
      <w:r w:rsidRPr="00E84D33">
        <w:rPr>
          <w:rFonts w:eastAsiaTheme="minorEastAsia"/>
          <w:b/>
          <w:lang w:eastAsia="zh-CN"/>
        </w:rPr>
        <w:t xml:space="preserve">Proposal 1: </w:t>
      </w:r>
      <w:r>
        <w:rPr>
          <w:rFonts w:eastAsiaTheme="minorEastAsia"/>
          <w:b/>
          <w:lang w:eastAsia="zh-CN"/>
        </w:rPr>
        <w:t xml:space="preserve">For the reply to SA2, </w:t>
      </w:r>
      <w:r w:rsidR="00DA0510">
        <w:rPr>
          <w:rFonts w:eastAsiaTheme="minorEastAsia"/>
          <w:b/>
          <w:lang w:eastAsia="zh-CN"/>
        </w:rPr>
        <w:t>RAN2 can capture:</w:t>
      </w:r>
    </w:p>
    <w:p w14:paraId="2FBF535E" w14:textId="0E6CF91A" w:rsidR="00DA0510" w:rsidRDefault="00DA0510" w:rsidP="00AE747A">
      <w:pPr>
        <w:rPr>
          <w:rFonts w:eastAsiaTheme="minorEastAsia"/>
          <w:b/>
          <w:lang w:val="en-US" w:eastAsia="zh-CN"/>
        </w:rPr>
      </w:pPr>
      <w:r>
        <w:rPr>
          <w:rFonts w:eastAsiaTheme="minorEastAsia"/>
          <w:b/>
          <w:lang w:val="en-US" w:eastAsia="zh-CN"/>
        </w:rPr>
        <w:t>For positioning with LMF-side model (case 2b and 3b), for model training (offline training) on LMF, whether/how LMF is to be involved may need to consult SA2.</w:t>
      </w:r>
    </w:p>
    <w:p w14:paraId="75211018" w14:textId="22A681DD" w:rsidR="00611689" w:rsidRPr="00611689" w:rsidRDefault="00FB10A4" w:rsidP="00DD3BF0">
      <w:pPr>
        <w:rPr>
          <w:rFonts w:eastAsiaTheme="minorEastAsia"/>
          <w:lang w:eastAsia="zh-CN"/>
        </w:rPr>
      </w:pPr>
      <w:r>
        <w:rPr>
          <w:rFonts w:eastAsiaTheme="minorEastAsia" w:hint="eastAsia"/>
          <w:b/>
          <w:lang w:eastAsia="zh-CN"/>
        </w:rPr>
        <w:t>P</w:t>
      </w:r>
      <w:r>
        <w:rPr>
          <w:rFonts w:eastAsiaTheme="minorEastAsia"/>
          <w:b/>
          <w:lang w:eastAsia="zh-CN"/>
        </w:rPr>
        <w:t xml:space="preserve">roposal 2: </w:t>
      </w:r>
      <w:r w:rsidR="002064FE">
        <w:rPr>
          <w:rFonts w:eastAsiaTheme="minorEastAsia"/>
          <w:b/>
          <w:lang w:eastAsia="zh-CN"/>
        </w:rPr>
        <w:t xml:space="preserve">For all FFSes </w:t>
      </w:r>
      <w:r w:rsidR="004149FD">
        <w:rPr>
          <w:rFonts w:eastAsiaTheme="minorEastAsia"/>
          <w:b/>
          <w:lang w:eastAsia="zh-CN"/>
        </w:rPr>
        <w:t>in function mapping tables</w:t>
      </w:r>
      <w:r w:rsidR="002064FE">
        <w:rPr>
          <w:rFonts w:eastAsiaTheme="minorEastAsia"/>
          <w:b/>
          <w:lang w:eastAsia="zh-CN"/>
        </w:rPr>
        <w:t xml:space="preserve">, </w:t>
      </w:r>
      <w:r w:rsidR="006C2D64">
        <w:rPr>
          <w:rFonts w:eastAsiaTheme="minorEastAsia"/>
          <w:b/>
          <w:lang w:eastAsia="zh-CN"/>
        </w:rPr>
        <w:t xml:space="preserve">we suggest to let RAN plenary </w:t>
      </w:r>
      <w:r w:rsidR="00FD16D1">
        <w:rPr>
          <w:rFonts w:eastAsiaTheme="minorEastAsia"/>
          <w:b/>
          <w:lang w:eastAsia="zh-CN"/>
        </w:rPr>
        <w:t>decide how to respond to SA2.</w:t>
      </w:r>
    </w:p>
    <w:p w14:paraId="0CA89938" w14:textId="1C8AB0A1" w:rsidR="00B06177" w:rsidRPr="00202C5D" w:rsidRDefault="00877A98" w:rsidP="00202C5D">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3AE692FB" w14:textId="197A47B1" w:rsidR="00121ACD" w:rsidRDefault="00E40CEC" w:rsidP="006020CA">
      <w:pPr>
        <w:rPr>
          <w:rFonts w:eastAsiaTheme="minorEastAsia"/>
          <w:lang w:eastAsia="zh-CN"/>
        </w:rPr>
      </w:pPr>
      <w:r w:rsidRPr="00E40CEC">
        <w:rPr>
          <w:rFonts w:eastAsiaTheme="minorEastAsia" w:hint="eastAsia"/>
          <w:lang w:eastAsia="zh-CN"/>
        </w:rPr>
        <w:t>I</w:t>
      </w:r>
      <w:r w:rsidRPr="00E40CEC">
        <w:rPr>
          <w:rFonts w:eastAsiaTheme="minorEastAsia"/>
          <w:lang w:eastAsia="zh-CN"/>
        </w:rPr>
        <w:t xml:space="preserve">n this </w:t>
      </w:r>
      <w:r>
        <w:rPr>
          <w:rFonts w:eastAsiaTheme="minorEastAsia"/>
          <w:lang w:eastAsia="zh-CN"/>
        </w:rPr>
        <w:t>paper, we discuss how to respond to SA2 from RAN2 point of view. We have the following observation</w:t>
      </w:r>
      <w:r w:rsidR="00BB6CDC">
        <w:rPr>
          <w:rFonts w:eastAsiaTheme="minorEastAsia"/>
          <w:lang w:eastAsia="zh-CN"/>
        </w:rPr>
        <w:t>s</w:t>
      </w:r>
      <w:r>
        <w:rPr>
          <w:rFonts w:eastAsiaTheme="minorEastAsia"/>
          <w:lang w:eastAsia="zh-CN"/>
        </w:rPr>
        <w:t xml:space="preserve"> and proposal</w:t>
      </w:r>
      <w:r w:rsidR="00BB6CDC">
        <w:rPr>
          <w:rFonts w:eastAsiaTheme="minorEastAsia"/>
          <w:lang w:eastAsia="zh-CN"/>
        </w:rPr>
        <w:t>s</w:t>
      </w:r>
      <w:r>
        <w:rPr>
          <w:rFonts w:eastAsiaTheme="minorEastAsia"/>
          <w:lang w:eastAsia="zh-CN"/>
        </w:rPr>
        <w:t>:</w:t>
      </w:r>
    </w:p>
    <w:p w14:paraId="46EC2CFB" w14:textId="77777777" w:rsidR="00FB0564" w:rsidRPr="009924D7" w:rsidRDefault="00FB0564" w:rsidP="00FB0564">
      <w:pPr>
        <w:rPr>
          <w:rFonts w:eastAsiaTheme="minorEastAsia"/>
          <w:b/>
          <w:lang w:val="en-US" w:eastAsia="zh-CN"/>
        </w:rPr>
      </w:pPr>
      <w:r w:rsidRPr="009924D7">
        <w:rPr>
          <w:rFonts w:eastAsiaTheme="minorEastAsia" w:hint="eastAsia"/>
          <w:b/>
          <w:lang w:val="en-US" w:eastAsia="zh-CN"/>
        </w:rPr>
        <w:t>O</w:t>
      </w:r>
      <w:r w:rsidRPr="009924D7">
        <w:rPr>
          <w:rFonts w:eastAsiaTheme="minorEastAsia"/>
          <w:b/>
          <w:lang w:val="en-US" w:eastAsia="zh-CN"/>
        </w:rPr>
        <w:t xml:space="preserve">bservation 1: </w:t>
      </w:r>
      <w:r>
        <w:rPr>
          <w:rFonts w:eastAsiaTheme="minorEastAsia"/>
          <w:b/>
          <w:lang w:val="en-US" w:eastAsia="zh-CN"/>
        </w:rPr>
        <w:t>For positioning with LMF-side model (case 2b and 3b), for model training (offline training) on LMF, whether/how LMF is to be involved may need to consult SA2.</w:t>
      </w:r>
    </w:p>
    <w:p w14:paraId="4839A86D" w14:textId="6AB70813" w:rsidR="00D85655" w:rsidRPr="009924D7" w:rsidRDefault="00D85655" w:rsidP="00D85655">
      <w:pPr>
        <w:rPr>
          <w:rFonts w:eastAsiaTheme="minorEastAsia"/>
          <w:b/>
          <w:lang w:val="en-US" w:eastAsia="zh-CN"/>
        </w:rPr>
      </w:pPr>
      <w:r w:rsidRPr="009924D7">
        <w:rPr>
          <w:rFonts w:eastAsiaTheme="minorEastAsia" w:hint="eastAsia"/>
          <w:b/>
          <w:lang w:val="en-US" w:eastAsia="zh-CN"/>
        </w:rPr>
        <w:t>O</w:t>
      </w:r>
      <w:r w:rsidRPr="009924D7">
        <w:rPr>
          <w:rFonts w:eastAsiaTheme="minorEastAsia"/>
          <w:b/>
          <w:lang w:val="en-US" w:eastAsia="zh-CN"/>
        </w:rPr>
        <w:t xml:space="preserve">bservation </w:t>
      </w:r>
      <w:r>
        <w:rPr>
          <w:rFonts w:eastAsiaTheme="minorEastAsia"/>
          <w:b/>
          <w:lang w:val="en-US" w:eastAsia="zh-CN"/>
        </w:rPr>
        <w:t>2</w:t>
      </w:r>
      <w:r w:rsidRPr="009924D7">
        <w:rPr>
          <w:rFonts w:eastAsiaTheme="minorEastAsia"/>
          <w:b/>
          <w:lang w:val="en-US" w:eastAsia="zh-CN"/>
        </w:rPr>
        <w:t xml:space="preserve">: </w:t>
      </w:r>
      <w:r>
        <w:rPr>
          <w:rFonts w:eastAsiaTheme="minorEastAsia"/>
          <w:b/>
          <w:lang w:val="en-US" w:eastAsia="zh-CN"/>
        </w:rPr>
        <w:t xml:space="preserve">For all FFSes in function mapping tables, RAN plenary will be a suitable place to make a decision (including whether/how SA2 will be </w:t>
      </w:r>
      <w:r w:rsidR="00B604A9">
        <w:rPr>
          <w:rFonts w:eastAsiaTheme="minorEastAsia"/>
          <w:b/>
          <w:lang w:val="en-US" w:eastAsia="zh-CN"/>
        </w:rPr>
        <w:t>involved</w:t>
      </w:r>
      <w:r>
        <w:rPr>
          <w:rFonts w:eastAsiaTheme="minorEastAsia"/>
          <w:b/>
          <w:lang w:val="en-US" w:eastAsia="zh-CN"/>
        </w:rPr>
        <w:t>).</w:t>
      </w:r>
    </w:p>
    <w:p w14:paraId="6ADE7440" w14:textId="77777777" w:rsidR="00D85655" w:rsidRPr="00A66699" w:rsidRDefault="00D85655" w:rsidP="00D85655">
      <w:pPr>
        <w:spacing w:after="120"/>
        <w:ind w:rightChars="100" w:right="200"/>
        <w:jc w:val="both"/>
        <w:rPr>
          <w:rFonts w:eastAsiaTheme="minorEastAsia"/>
          <w:b/>
          <w:lang w:eastAsia="zh-CN"/>
        </w:rPr>
      </w:pPr>
      <w:r w:rsidRPr="00A66699">
        <w:rPr>
          <w:rFonts w:eastAsiaTheme="minorEastAsia" w:hint="eastAsia"/>
          <w:b/>
          <w:lang w:eastAsia="zh-CN"/>
        </w:rPr>
        <w:t>O</w:t>
      </w:r>
      <w:r w:rsidRPr="00A66699">
        <w:rPr>
          <w:rFonts w:eastAsiaTheme="minorEastAsia"/>
          <w:b/>
          <w:lang w:eastAsia="zh-CN"/>
        </w:rPr>
        <w:t xml:space="preserve">bservation 3: </w:t>
      </w:r>
      <w:r>
        <w:rPr>
          <w:rFonts w:eastAsiaTheme="minorEastAsia"/>
          <w:b/>
          <w:lang w:eastAsia="zh-CN"/>
        </w:rPr>
        <w:t xml:space="preserve">For </w:t>
      </w:r>
      <w:r w:rsidRPr="00A66699">
        <w:rPr>
          <w:rFonts w:eastAsiaTheme="minorEastAsia"/>
          <w:b/>
          <w:lang w:eastAsia="zh-CN"/>
        </w:rPr>
        <w:t>Model/Functionality identification (including model ID, meta data)</w:t>
      </w:r>
      <w:r>
        <w:rPr>
          <w:rFonts w:eastAsiaTheme="minorEastAsia"/>
          <w:b/>
          <w:lang w:eastAsia="zh-CN"/>
        </w:rPr>
        <w:t>, leave the reply to SA2 (if needed) to RAN1.</w:t>
      </w:r>
    </w:p>
    <w:p w14:paraId="7FEAFBFC" w14:textId="7005CB79" w:rsidR="00DC71F7" w:rsidRPr="00D85655" w:rsidRDefault="00DC71F7" w:rsidP="00B313C8">
      <w:pPr>
        <w:rPr>
          <w:rFonts w:eastAsiaTheme="minorEastAsia"/>
          <w:lang w:eastAsia="zh-CN"/>
        </w:rPr>
      </w:pPr>
    </w:p>
    <w:p w14:paraId="1704B994" w14:textId="77777777" w:rsidR="00D85655" w:rsidRDefault="00D85655" w:rsidP="00D85655">
      <w:pPr>
        <w:rPr>
          <w:rFonts w:eastAsiaTheme="minorEastAsia"/>
          <w:b/>
          <w:lang w:eastAsia="zh-CN"/>
        </w:rPr>
      </w:pPr>
      <w:r w:rsidRPr="00E84D33">
        <w:rPr>
          <w:rFonts w:eastAsiaTheme="minorEastAsia"/>
          <w:b/>
          <w:lang w:eastAsia="zh-CN"/>
        </w:rPr>
        <w:t xml:space="preserve">Proposal 1: </w:t>
      </w:r>
      <w:r>
        <w:rPr>
          <w:rFonts w:eastAsiaTheme="minorEastAsia"/>
          <w:b/>
          <w:lang w:eastAsia="zh-CN"/>
        </w:rPr>
        <w:t>For the reply to SA2, RAN2 can capture:</w:t>
      </w:r>
    </w:p>
    <w:p w14:paraId="2B5033B1" w14:textId="77777777" w:rsidR="00D85655" w:rsidRDefault="00D85655" w:rsidP="00D85655">
      <w:pPr>
        <w:rPr>
          <w:rFonts w:eastAsiaTheme="minorEastAsia"/>
          <w:b/>
          <w:lang w:val="en-US" w:eastAsia="zh-CN"/>
        </w:rPr>
      </w:pPr>
      <w:r>
        <w:rPr>
          <w:rFonts w:eastAsiaTheme="minorEastAsia"/>
          <w:b/>
          <w:lang w:val="en-US" w:eastAsia="zh-CN"/>
        </w:rPr>
        <w:t>For positioning with LMF-side model (case 2b and 3b), for model training (offline training) on LMF, whether/how LMF is to be involved may need to consult SA2.</w:t>
      </w:r>
    </w:p>
    <w:p w14:paraId="0089F0EC" w14:textId="68D0C40A" w:rsidR="00FB0564" w:rsidRPr="00796826" w:rsidRDefault="00D85655" w:rsidP="00B313C8">
      <w:pPr>
        <w:rPr>
          <w:rFonts w:eastAsiaTheme="minorEastAsia"/>
          <w:lang w:eastAsia="zh-CN"/>
        </w:rPr>
      </w:pPr>
      <w:r>
        <w:rPr>
          <w:rFonts w:eastAsiaTheme="minorEastAsia" w:hint="eastAsia"/>
          <w:b/>
          <w:lang w:eastAsia="zh-CN"/>
        </w:rPr>
        <w:t>P</w:t>
      </w:r>
      <w:r>
        <w:rPr>
          <w:rFonts w:eastAsiaTheme="minorEastAsia"/>
          <w:b/>
          <w:lang w:eastAsia="zh-CN"/>
        </w:rPr>
        <w:t>roposal 2: For all FFSes in function mapping tables, we suggest to let RAN plenary decide how to respond to SA2.</w:t>
      </w:r>
    </w:p>
    <w:p w14:paraId="7CB69F38" w14:textId="30480260" w:rsidR="00BD3352" w:rsidRPr="004C6910" w:rsidRDefault="00BD3352" w:rsidP="00BD3352">
      <w:pPr>
        <w:pStyle w:val="1"/>
        <w:rPr>
          <w:rFonts w:ascii="Times New Roman" w:hAnsi="Times New Roman"/>
          <w:lang w:eastAsia="zh-CN"/>
        </w:rPr>
      </w:pPr>
      <w:r w:rsidRPr="004C6910">
        <w:rPr>
          <w:rFonts w:ascii="Times New Roman" w:hAnsi="Times New Roman"/>
        </w:rPr>
        <w:t>References</w:t>
      </w:r>
    </w:p>
    <w:p w14:paraId="05073004" w14:textId="75DE18C4" w:rsidR="00BD3352" w:rsidRDefault="00E313D3" w:rsidP="00BD3352">
      <w:pPr>
        <w:pStyle w:val="aff1"/>
        <w:numPr>
          <w:ilvl w:val="0"/>
          <w:numId w:val="4"/>
        </w:numPr>
        <w:ind w:firstLineChars="0"/>
        <w:rPr>
          <w:rFonts w:eastAsia="等线"/>
          <w:iCs/>
          <w:lang w:eastAsia="zh-CN"/>
        </w:rPr>
      </w:pPr>
      <w:r>
        <w:rPr>
          <w:rFonts w:eastAsia="等线"/>
          <w:iCs/>
          <w:lang w:eastAsia="zh-CN"/>
        </w:rPr>
        <w:t xml:space="preserve">S2-2311921, LS on AI/ML Core </w:t>
      </w:r>
      <w:r>
        <w:rPr>
          <w:rFonts w:eastAsia="等线" w:hint="eastAsia"/>
          <w:iCs/>
          <w:lang w:eastAsia="zh-CN"/>
        </w:rPr>
        <w:t>Network</w:t>
      </w:r>
      <w:r>
        <w:rPr>
          <w:rFonts w:eastAsia="等线"/>
          <w:iCs/>
          <w:lang w:eastAsia="zh-CN"/>
        </w:rPr>
        <w:t xml:space="preserve"> enhancements</w:t>
      </w:r>
      <w:r w:rsidR="00110986">
        <w:rPr>
          <w:rFonts w:eastAsia="等线"/>
          <w:iCs/>
          <w:lang w:eastAsia="zh-CN"/>
        </w:rPr>
        <w:t>, Source: SA2, To: RAN, RAN1, RAN2, RAN3</w:t>
      </w:r>
    </w:p>
    <w:p w14:paraId="64690007" w14:textId="2733CE31" w:rsidR="00AE2480" w:rsidRDefault="00C67C26" w:rsidP="00BD3352">
      <w:pPr>
        <w:pStyle w:val="aff1"/>
        <w:numPr>
          <w:ilvl w:val="0"/>
          <w:numId w:val="4"/>
        </w:numPr>
        <w:ind w:firstLineChars="0"/>
        <w:rPr>
          <w:rFonts w:eastAsia="等线"/>
          <w:iCs/>
          <w:lang w:eastAsia="zh-CN"/>
        </w:rPr>
      </w:pPr>
      <w:r>
        <w:rPr>
          <w:rFonts w:eastAsia="等线"/>
          <w:iCs/>
          <w:lang w:eastAsia="zh-CN"/>
        </w:rPr>
        <w:t xml:space="preserve">R2-2313145, </w:t>
      </w:r>
      <w:r w:rsidR="005C67C2" w:rsidRPr="005C67C2">
        <w:rPr>
          <w:rFonts w:eastAsia="等线"/>
          <w:iCs/>
          <w:lang w:eastAsia="zh-CN"/>
        </w:rPr>
        <w:t>Discussion on function mapping and additional conditions</w:t>
      </w:r>
      <w:r w:rsidR="005C67C2">
        <w:rPr>
          <w:rFonts w:eastAsia="等线"/>
          <w:iCs/>
          <w:lang w:eastAsia="zh-CN"/>
        </w:rPr>
        <w:t>, Huawei, HiSilicon</w:t>
      </w:r>
    </w:p>
    <w:p w14:paraId="079D0DDB" w14:textId="0E89EDD0" w:rsidR="00D1080E" w:rsidRDefault="00D1080E" w:rsidP="00BD3352">
      <w:pPr>
        <w:pStyle w:val="aff1"/>
        <w:numPr>
          <w:ilvl w:val="0"/>
          <w:numId w:val="4"/>
        </w:numPr>
        <w:ind w:firstLineChars="0"/>
        <w:rPr>
          <w:rFonts w:eastAsia="等线"/>
          <w:iCs/>
          <w:lang w:eastAsia="zh-CN"/>
        </w:rPr>
      </w:pPr>
      <w:r w:rsidRPr="00D1080E">
        <w:rPr>
          <w:rFonts w:eastAsia="等线"/>
          <w:iCs/>
          <w:lang w:eastAsia="zh-CN"/>
        </w:rPr>
        <w:t>R2-2308286</w:t>
      </w:r>
      <w:r>
        <w:rPr>
          <w:rFonts w:eastAsia="等线"/>
          <w:iCs/>
          <w:lang w:eastAsia="zh-CN"/>
        </w:rPr>
        <w:t xml:space="preserve">, </w:t>
      </w:r>
      <w:r w:rsidRPr="00D1080E">
        <w:rPr>
          <w:rFonts w:eastAsia="等线"/>
          <w:iCs/>
          <w:lang w:eastAsia="zh-CN"/>
        </w:rPr>
        <w:t>Report of [Post122][060][AIML] Mapping of functions to physical entities (CMCC)</w:t>
      </w:r>
      <w:r>
        <w:rPr>
          <w:rFonts w:eastAsia="等线"/>
          <w:iCs/>
          <w:lang w:eastAsia="zh-CN"/>
        </w:rPr>
        <w:t xml:space="preserve">, </w:t>
      </w:r>
      <w:r w:rsidRPr="00D1080E">
        <w:rPr>
          <w:rFonts w:eastAsia="等线"/>
          <w:iCs/>
          <w:lang w:eastAsia="zh-CN"/>
        </w:rPr>
        <w:t>CMCC</w:t>
      </w:r>
    </w:p>
    <w:p w14:paraId="381016F2" w14:textId="29EF710F" w:rsidR="00D3623E" w:rsidRDefault="00D3623E" w:rsidP="00D3623E">
      <w:pPr>
        <w:rPr>
          <w:rFonts w:eastAsia="等线"/>
          <w:iCs/>
          <w:lang w:eastAsia="zh-CN"/>
        </w:rPr>
      </w:pPr>
    </w:p>
    <w:p w14:paraId="2DE0508A" w14:textId="27D201C7" w:rsidR="00D3623E" w:rsidRPr="004C6910" w:rsidRDefault="005F53B3" w:rsidP="00D3623E">
      <w:pPr>
        <w:pStyle w:val="1"/>
        <w:rPr>
          <w:rFonts w:ascii="Times New Roman" w:hAnsi="Times New Roman"/>
          <w:lang w:eastAsia="zh-CN"/>
        </w:rPr>
      </w:pPr>
      <w:r>
        <w:rPr>
          <w:rFonts w:ascii="Times New Roman" w:hAnsi="Times New Roman"/>
        </w:rPr>
        <w:lastRenderedPageBreak/>
        <w:t>Mapping of functions to physical entities</w:t>
      </w:r>
    </w:p>
    <w:p w14:paraId="281F0C4F" w14:textId="77777777" w:rsidR="005F53B3" w:rsidRDefault="00BC29EB" w:rsidP="005F53B3">
      <w:pPr>
        <w:pStyle w:val="Doc-title"/>
      </w:pPr>
      <w:hyperlink r:id="rId11" w:tooltip="C:Usersmtk65284Documents3GPPtsg_ranWG2_RL2RAN2DocsR2-2308286.zip" w:history="1">
        <w:r w:rsidR="005F53B3" w:rsidRPr="001D0DE7">
          <w:rPr>
            <w:rStyle w:val="af1"/>
          </w:rPr>
          <w:t>R2-2308286</w:t>
        </w:r>
      </w:hyperlink>
      <w:r w:rsidR="005F53B3">
        <w:tab/>
        <w:t>Report of [Post122][060][AIML] Mapping of functions to physical entities (CMCC)</w:t>
      </w:r>
      <w:r w:rsidR="005F53B3">
        <w:tab/>
        <w:t>CMCC</w:t>
      </w:r>
      <w:r w:rsidR="005F53B3">
        <w:tab/>
        <w:t>report</w:t>
      </w:r>
      <w:r w:rsidR="005F53B3">
        <w:tab/>
        <w:t>Rel-18</w:t>
      </w:r>
      <w:r w:rsidR="005F53B3">
        <w:tab/>
        <w:t>FS_NR_AIML_air</w:t>
      </w:r>
    </w:p>
    <w:p w14:paraId="4A27ED4B" w14:textId="77777777" w:rsidR="005F53B3" w:rsidRDefault="005F53B3" w:rsidP="005F53B3">
      <w:pPr>
        <w:pStyle w:val="Doc-text2"/>
        <w:spacing w:after="240"/>
      </w:pPr>
      <w:r>
        <w:t>-</w:t>
      </w:r>
      <w:r>
        <w:tab/>
        <w:t>Quite long discussion</w:t>
      </w:r>
    </w:p>
    <w:p w14:paraId="78C731BB" w14:textId="77777777" w:rsidR="005F53B3" w:rsidRDefault="005F53B3" w:rsidP="005F53B3">
      <w:pPr>
        <w:pStyle w:val="Doc-text2"/>
        <w:spacing w:after="240"/>
      </w:pPr>
      <w:r>
        <w:t>-</w:t>
      </w:r>
      <w:r>
        <w:tab/>
        <w:t>CMCC report that FFS items has support from 3 companies.</w:t>
      </w:r>
    </w:p>
    <w:p w14:paraId="0CCBCAD3" w14:textId="77777777" w:rsidR="005F53B3" w:rsidRPr="000818CE" w:rsidRDefault="005F53B3" w:rsidP="005F53B3">
      <w:pPr>
        <w:pStyle w:val="Doc-text2"/>
        <w:spacing w:after="240"/>
      </w:pPr>
      <w:r>
        <w:t>-</w:t>
      </w:r>
      <w:r>
        <w:tab/>
        <w:t xml:space="preserve">Chair Comment: These options represent several possibilities. RAN2 would typically have selected a specific architecture option, and for a WI, specific option(s) need to be selected. Hope it is possible to further narrow down during the SI. </w:t>
      </w:r>
    </w:p>
    <w:p w14:paraId="0130A5BF" w14:textId="77777777" w:rsidR="005F53B3" w:rsidRDefault="005F53B3" w:rsidP="005F53B3">
      <w:pPr>
        <w:pStyle w:val="Agreement"/>
        <w:tabs>
          <w:tab w:val="clear" w:pos="9990"/>
        </w:tabs>
        <w:overflowPunct/>
        <w:autoSpaceDE/>
        <w:autoSpaceDN/>
        <w:adjustRightInd/>
        <w:ind w:left="1619" w:hanging="360"/>
        <w:textAlignment w:val="auto"/>
      </w:pPr>
      <w:r>
        <w:t>P1-P6 are agreed, it is expected that FFS items for which support is not increased</w:t>
      </w:r>
      <w:r w:rsidRPr="00AE29AA">
        <w:t xml:space="preserve"> </w:t>
      </w:r>
      <w:r>
        <w:t>will be removed.</w:t>
      </w:r>
    </w:p>
    <w:p w14:paraId="2CFE0553" w14:textId="7EBBDBC8" w:rsidR="005F53B3" w:rsidRDefault="005F53B3" w:rsidP="00D3623E">
      <w:pPr>
        <w:rPr>
          <w:rFonts w:eastAsia="等线"/>
          <w:iCs/>
          <w:lang w:eastAsia="zh-CN"/>
        </w:rPr>
      </w:pPr>
    </w:p>
    <w:p w14:paraId="7052257A" w14:textId="77777777" w:rsidR="000E51D2" w:rsidRDefault="000E51D2" w:rsidP="000E51D2">
      <w:pPr>
        <w:spacing w:beforeLines="50" w:before="120"/>
        <w:jc w:val="both"/>
        <w:rPr>
          <w:rFonts w:ascii="Arial" w:eastAsia="宋体" w:hAnsi="Arial" w:cs="Arial"/>
          <w:lang w:val="en-US" w:eastAsia="zh-CN"/>
        </w:rPr>
      </w:pPr>
      <w:r>
        <w:rPr>
          <w:rFonts w:ascii="Arial" w:eastAsia="宋体" w:hAnsi="Arial" w:cs="Arial" w:hint="eastAsia"/>
          <w:lang w:val="en-US" w:eastAsia="zh-CN"/>
        </w:rPr>
        <w:t>Proposals for agreements:</w:t>
      </w:r>
    </w:p>
    <w:p w14:paraId="1A74BEB2" w14:textId="77777777" w:rsidR="000E51D2" w:rsidRDefault="000E51D2" w:rsidP="000E51D2">
      <w:pPr>
        <w:spacing w:beforeLines="50" w:before="120"/>
        <w:jc w:val="both"/>
        <w:rPr>
          <w:rFonts w:ascii="Arial" w:eastAsia="宋体" w:hAnsi="Arial" w:cs="Arial"/>
          <w:b/>
          <w:bCs/>
          <w:i/>
          <w:iCs/>
          <w:u w:val="single"/>
          <w:lang w:val="en-US" w:eastAsia="zh-CN"/>
        </w:rPr>
      </w:pPr>
      <w:r>
        <w:rPr>
          <w:rFonts w:ascii="Arial" w:eastAsia="宋体" w:hAnsi="Arial" w:cs="Arial" w:hint="eastAsia"/>
          <w:b/>
          <w:bCs/>
          <w:i/>
          <w:iCs/>
          <w:u w:val="single"/>
          <w:lang w:val="en-US" w:eastAsia="zh-CN"/>
        </w:rPr>
        <w:t>For CSI feedback enhancement:</w:t>
      </w:r>
    </w:p>
    <w:p w14:paraId="0BC4726E" w14:textId="77777777" w:rsidR="000E51D2" w:rsidRDefault="000E51D2" w:rsidP="000E51D2">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1: The Table 1 can be used as starting point for discussion on mapping of AI/ML functions to physical entities for CSI compression with two-sided model.</w:t>
      </w:r>
    </w:p>
    <w:p w14:paraId="0A66AF8B" w14:textId="77777777" w:rsidR="000E51D2" w:rsidRDefault="000E51D2" w:rsidP="000E51D2">
      <w:pPr>
        <w:jc w:val="center"/>
        <w:rPr>
          <w:rFonts w:ascii="Arial" w:eastAsia="宋体" w:hAnsi="Arial" w:cs="Arial"/>
          <w:lang w:val="en-US" w:eastAsia="zh-CN"/>
        </w:rPr>
      </w:pPr>
      <w:r>
        <w:rPr>
          <w:rFonts w:ascii="Arial" w:eastAsia="宋体" w:hAnsi="Arial" w:cs="Arial" w:hint="eastAsia"/>
          <w:lang w:val="en-US" w:eastAsia="zh-CN"/>
        </w:rPr>
        <w:t xml:space="preserve">Table 1: The mapping of functions to </w:t>
      </w:r>
      <w:r>
        <w:rPr>
          <w:rFonts w:ascii="Arial" w:eastAsia="宋体" w:hAnsi="Arial" w:cs="Arial" w:hint="eastAsia"/>
          <w:bCs/>
          <w:kern w:val="2"/>
          <w:lang w:val="en-US" w:eastAsia="zh-CN"/>
        </w:rPr>
        <w:t xml:space="preserve">physical </w:t>
      </w:r>
      <w:r>
        <w:rPr>
          <w:rFonts w:ascii="Arial" w:eastAsia="宋体" w:hAnsi="Arial" w:cs="Arial" w:hint="eastAsia"/>
          <w:lang w:val="en-US" w:eastAsia="zh-CN"/>
        </w:rPr>
        <w:t>entities for CSI compression with two-sided model</w:t>
      </w:r>
    </w:p>
    <w:tbl>
      <w:tblPr>
        <w:tblStyle w:val="afd"/>
        <w:tblW w:w="0" w:type="auto"/>
        <w:tblLayout w:type="fixed"/>
        <w:tblLook w:val="04A0" w:firstRow="1" w:lastRow="0" w:firstColumn="1" w:lastColumn="0" w:noHBand="0" w:noVBand="1"/>
      </w:tblPr>
      <w:tblGrid>
        <w:gridCol w:w="1050"/>
        <w:gridCol w:w="3167"/>
        <w:gridCol w:w="5637"/>
      </w:tblGrid>
      <w:tr w:rsidR="000E51D2" w14:paraId="6F2BD110" w14:textId="77777777" w:rsidTr="00493DB1">
        <w:tc>
          <w:tcPr>
            <w:tcW w:w="1050" w:type="dxa"/>
            <w:vAlign w:val="center"/>
          </w:tcPr>
          <w:p w14:paraId="20692936" w14:textId="77777777" w:rsidR="000E51D2" w:rsidRDefault="000E51D2" w:rsidP="00493DB1">
            <w:pPr>
              <w:spacing w:after="0"/>
              <w:jc w:val="center"/>
              <w:rPr>
                <w:rFonts w:ascii="Arial" w:eastAsia="宋体" w:hAnsi="Arial" w:cs="Arial"/>
                <w:lang w:val="en-US" w:eastAsia="zh-CN"/>
              </w:rPr>
            </w:pPr>
          </w:p>
        </w:tc>
        <w:tc>
          <w:tcPr>
            <w:tcW w:w="3167" w:type="dxa"/>
            <w:vAlign w:val="center"/>
          </w:tcPr>
          <w:p w14:paraId="7D5EBB8E"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5637" w:type="dxa"/>
            <w:vAlign w:val="center"/>
          </w:tcPr>
          <w:p w14:paraId="364E269B"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0E51D2" w14:paraId="68351D3D" w14:textId="77777777" w:rsidTr="00493DB1">
        <w:tc>
          <w:tcPr>
            <w:tcW w:w="1050" w:type="dxa"/>
            <w:vAlign w:val="center"/>
          </w:tcPr>
          <w:p w14:paraId="7F003AF6"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a)</w:t>
            </w:r>
          </w:p>
        </w:tc>
        <w:tc>
          <w:tcPr>
            <w:tcW w:w="3167" w:type="dxa"/>
            <w:vAlign w:val="center"/>
          </w:tcPr>
          <w:p w14:paraId="46E2DBCA"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(offline training)</w:t>
            </w:r>
          </w:p>
        </w:tc>
        <w:tc>
          <w:tcPr>
            <w:tcW w:w="5637" w:type="dxa"/>
            <w:vAlign w:val="center"/>
          </w:tcPr>
          <w:p w14:paraId="0816A7EE"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gNB, OAM, OTT server</w:t>
            </w:r>
            <w:r>
              <w:rPr>
                <w:rFonts w:ascii="Arial" w:eastAsia="宋体" w:hAnsi="Arial" w:cs="Arial" w:hint="eastAsia"/>
                <w:lang w:val="en-US" w:eastAsia="zh-CN"/>
              </w:rPr>
              <w:t xml:space="preserve">, UE, </w:t>
            </w:r>
            <w:r w:rsidRPr="001D2E22">
              <w:rPr>
                <w:rFonts w:ascii="Arial" w:eastAsia="宋体" w:hAnsi="Arial" w:cs="Arial" w:hint="eastAsia"/>
                <w:highlight w:val="yellow"/>
                <w:lang w:val="en-US" w:eastAsia="zh-CN"/>
              </w:rPr>
              <w:t>[FFS: CN]</w:t>
            </w:r>
          </w:p>
        </w:tc>
      </w:tr>
      <w:tr w:rsidR="000E51D2" w14:paraId="21A40742" w14:textId="77777777" w:rsidTr="00493DB1">
        <w:tc>
          <w:tcPr>
            <w:tcW w:w="1050" w:type="dxa"/>
            <w:vAlign w:val="center"/>
          </w:tcPr>
          <w:p w14:paraId="58AFADD0"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b)</w:t>
            </w:r>
          </w:p>
        </w:tc>
        <w:tc>
          <w:tcPr>
            <w:tcW w:w="3167" w:type="dxa"/>
            <w:vAlign w:val="center"/>
          </w:tcPr>
          <w:p w14:paraId="66ABD9AE"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5637" w:type="dxa"/>
            <w:vAlign w:val="center"/>
          </w:tcPr>
          <w:p w14:paraId="69CACF3C" w14:textId="77777777" w:rsidR="000E51D2" w:rsidRDefault="000E51D2" w:rsidP="00493DB1">
            <w:pPr>
              <w:spacing w:after="0"/>
              <w:rPr>
                <w:rFonts w:ascii="Arial" w:eastAsia="宋体" w:hAnsi="Arial" w:cs="Arial"/>
                <w:lang w:val="en-US" w:eastAsia="zh-CN"/>
              </w:rPr>
            </w:pPr>
            <w:r>
              <w:rPr>
                <w:rFonts w:ascii="Arial" w:eastAsia="宋体" w:hAnsi="Arial" w:cs="Arial"/>
                <w:lang w:val="en-US" w:eastAsia="zh-CN"/>
              </w:rPr>
              <w:t xml:space="preserve">For training Type 1: gNB-&gt;UE, </w:t>
            </w:r>
            <w:r>
              <w:rPr>
                <w:rFonts w:ascii="Arial" w:eastAsia="宋体" w:hAnsi="Arial" w:cs="Arial" w:hint="eastAsia"/>
                <w:lang w:val="en-US" w:eastAsia="zh-CN"/>
              </w:rPr>
              <w:t xml:space="preserve">or OAM-&gt;gNB&amp;UE, </w:t>
            </w:r>
            <w:r>
              <w:rPr>
                <w:rFonts w:ascii="Arial" w:eastAsia="宋体" w:hAnsi="Arial" w:cs="Arial"/>
                <w:lang w:val="en-US" w:eastAsia="zh-CN"/>
              </w:rPr>
              <w:t>or OTT server-&gt;gNB</w:t>
            </w:r>
            <w:r>
              <w:rPr>
                <w:rFonts w:ascii="Arial" w:eastAsia="宋体" w:hAnsi="Arial" w:cs="Arial" w:hint="eastAsia"/>
                <w:lang w:val="en-US" w:eastAsia="zh-CN"/>
              </w:rPr>
              <w:t xml:space="preserve">&amp;UE, or UE-&gt;gNB, </w:t>
            </w:r>
            <w:r w:rsidRPr="001D2E22">
              <w:rPr>
                <w:rFonts w:ascii="Arial" w:eastAsia="宋体" w:hAnsi="Arial" w:cs="Arial" w:hint="eastAsia"/>
                <w:highlight w:val="yellow"/>
                <w:lang w:val="en-US" w:eastAsia="zh-CN"/>
              </w:rPr>
              <w:t>[FFS: CN-&gt;gNB&amp;UE]</w:t>
            </w:r>
          </w:p>
          <w:p w14:paraId="247D27A3" w14:textId="77777777" w:rsidR="000E51D2" w:rsidRDefault="000E51D2" w:rsidP="00493DB1">
            <w:pPr>
              <w:spacing w:after="0"/>
              <w:rPr>
                <w:rFonts w:ascii="Arial" w:eastAsia="宋体" w:hAnsi="Arial" w:cs="Arial"/>
                <w:lang w:val="en-US" w:eastAsia="zh-CN"/>
              </w:rPr>
            </w:pPr>
            <w:r>
              <w:rPr>
                <w:rFonts w:ascii="Arial" w:eastAsia="宋体" w:hAnsi="Arial" w:cs="Arial"/>
                <w:lang w:val="en-US" w:eastAsia="zh-CN"/>
              </w:rPr>
              <w:t xml:space="preserve">For training Type 3: </w:t>
            </w:r>
          </w:p>
          <w:p w14:paraId="70664ED6" w14:textId="77777777" w:rsidR="000E51D2" w:rsidRDefault="000E51D2" w:rsidP="000E51D2">
            <w:pPr>
              <w:numPr>
                <w:ilvl w:val="0"/>
                <w:numId w:val="20"/>
              </w:numPr>
              <w:overflowPunct/>
              <w:autoSpaceDE/>
              <w:autoSpaceDN/>
              <w:adjustRightInd/>
              <w:spacing w:after="0"/>
              <w:textAlignment w:val="auto"/>
              <w:rPr>
                <w:rFonts w:ascii="Arial" w:eastAsia="宋体" w:hAnsi="Arial" w:cs="Arial"/>
                <w:lang w:val="en-US" w:eastAsia="zh-CN"/>
              </w:rPr>
            </w:pPr>
            <w:r>
              <w:rPr>
                <w:rFonts w:ascii="Arial" w:eastAsia="宋体" w:hAnsi="Arial" w:cs="Arial" w:hint="eastAsia"/>
                <w:lang w:val="en-US" w:eastAsia="zh-CN"/>
              </w:rPr>
              <w:t xml:space="preserve">For UE part of two-sided model: OTT server-&gt;UE, </w:t>
            </w:r>
            <w:r w:rsidRPr="001D2E22">
              <w:rPr>
                <w:rFonts w:ascii="Arial" w:eastAsia="宋体" w:hAnsi="Arial" w:cs="Arial" w:hint="eastAsia"/>
                <w:highlight w:val="yellow"/>
                <w:lang w:val="en-US" w:eastAsia="zh-CN"/>
              </w:rPr>
              <w:t>[FFS: CN-&gt;UE]</w:t>
            </w:r>
            <w:r>
              <w:rPr>
                <w:rFonts w:ascii="Arial" w:eastAsia="宋体" w:hAnsi="Arial" w:cs="Arial" w:hint="eastAsia"/>
                <w:lang w:val="en-US" w:eastAsia="zh-CN"/>
              </w:rPr>
              <w:t xml:space="preserve">; </w:t>
            </w:r>
          </w:p>
          <w:p w14:paraId="1FEB518B" w14:textId="77777777" w:rsidR="000E51D2" w:rsidRDefault="000E51D2" w:rsidP="000E51D2">
            <w:pPr>
              <w:numPr>
                <w:ilvl w:val="0"/>
                <w:numId w:val="20"/>
              </w:numPr>
              <w:overflowPunct/>
              <w:autoSpaceDE/>
              <w:autoSpaceDN/>
              <w:adjustRightInd/>
              <w:spacing w:after="0"/>
              <w:textAlignment w:val="auto"/>
              <w:rPr>
                <w:rFonts w:ascii="Arial" w:eastAsia="宋体" w:hAnsi="Arial" w:cs="Arial"/>
                <w:lang w:val="en-US" w:eastAsia="zh-CN"/>
              </w:rPr>
            </w:pPr>
            <w:r>
              <w:rPr>
                <w:rFonts w:ascii="Arial" w:eastAsia="宋体" w:hAnsi="Arial" w:cs="Arial" w:hint="eastAsia"/>
                <w:lang w:val="en-US" w:eastAsia="zh-CN"/>
              </w:rPr>
              <w:t xml:space="preserve">For NW part of two-sided model: OAM-&gt;gNB, </w:t>
            </w:r>
            <w:r w:rsidRPr="001D2E22">
              <w:rPr>
                <w:rFonts w:ascii="Arial" w:eastAsia="宋体" w:hAnsi="Arial" w:cs="Arial" w:hint="eastAsia"/>
                <w:highlight w:val="yellow"/>
                <w:lang w:val="en-US" w:eastAsia="zh-CN"/>
              </w:rPr>
              <w:t>[FFS: CN-&gt;gNB]</w:t>
            </w:r>
            <w:r>
              <w:rPr>
                <w:rFonts w:ascii="Arial" w:eastAsia="宋体" w:hAnsi="Arial" w:cs="Arial" w:hint="eastAsia"/>
                <w:lang w:val="en-US" w:eastAsia="zh-CN"/>
              </w:rPr>
              <w:t xml:space="preserve">; </w:t>
            </w:r>
          </w:p>
        </w:tc>
      </w:tr>
      <w:tr w:rsidR="000E51D2" w14:paraId="25C260B3" w14:textId="77777777" w:rsidTr="00493DB1">
        <w:tc>
          <w:tcPr>
            <w:tcW w:w="1050" w:type="dxa"/>
            <w:vAlign w:val="center"/>
          </w:tcPr>
          <w:p w14:paraId="2CB72693"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c)</w:t>
            </w:r>
          </w:p>
        </w:tc>
        <w:tc>
          <w:tcPr>
            <w:tcW w:w="3167" w:type="dxa"/>
            <w:vAlign w:val="center"/>
          </w:tcPr>
          <w:p w14:paraId="094FA6B4"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5637" w:type="dxa"/>
            <w:vAlign w:val="center"/>
          </w:tcPr>
          <w:p w14:paraId="4FBAFDF0" w14:textId="77777777" w:rsidR="000E51D2" w:rsidRDefault="000E51D2" w:rsidP="00493DB1">
            <w:pPr>
              <w:spacing w:after="0"/>
              <w:jc w:val="center"/>
              <w:rPr>
                <w:rFonts w:ascii="Arial" w:eastAsia="宋体" w:hAnsi="Arial" w:cs="Arial"/>
                <w:kern w:val="2"/>
                <w:lang w:val="en-US" w:eastAsia="zh-CN"/>
              </w:rPr>
            </w:pPr>
            <w:r>
              <w:rPr>
                <w:rFonts w:ascii="Arial" w:eastAsia="宋体" w:hAnsi="Arial" w:cs="Arial"/>
                <w:kern w:val="2"/>
                <w:lang w:val="en-US" w:eastAsia="zh-CN"/>
              </w:rPr>
              <w:t>NW</w:t>
            </w:r>
            <w:r>
              <w:rPr>
                <w:rFonts w:ascii="Arial" w:eastAsia="宋体" w:hAnsi="Arial" w:cs="Arial" w:hint="eastAsia"/>
                <w:kern w:val="2"/>
                <w:lang w:val="en-US" w:eastAsia="zh-CN"/>
              </w:rPr>
              <w:t xml:space="preserve"> </w:t>
            </w:r>
            <w:r>
              <w:rPr>
                <w:rFonts w:ascii="Arial" w:eastAsia="宋体" w:hAnsi="Arial" w:cs="Arial" w:hint="eastAsia"/>
                <w:lang w:val="en-US" w:eastAsia="zh-CN"/>
              </w:rPr>
              <w:t>part of two-sided model</w:t>
            </w:r>
            <w:r>
              <w:rPr>
                <w:rFonts w:ascii="Arial" w:eastAsia="宋体" w:hAnsi="Arial" w:cs="Arial"/>
                <w:kern w:val="2"/>
                <w:lang w:val="en-US" w:eastAsia="zh-CN"/>
              </w:rPr>
              <w:t>: gNB</w:t>
            </w:r>
          </w:p>
          <w:p w14:paraId="53ACC304" w14:textId="77777777" w:rsidR="000E51D2" w:rsidRDefault="000E51D2" w:rsidP="00493DB1">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w:t>
            </w:r>
            <w:r>
              <w:rPr>
                <w:rFonts w:ascii="Arial" w:eastAsia="宋体" w:hAnsi="Arial" w:cs="Arial" w:hint="eastAsia"/>
                <w:lang w:val="en-US" w:eastAsia="zh-CN"/>
              </w:rPr>
              <w:t>part of two-sided model</w:t>
            </w:r>
            <w:r>
              <w:rPr>
                <w:rFonts w:ascii="Arial" w:eastAsia="宋体" w:hAnsi="Arial" w:cs="Arial"/>
                <w:kern w:val="2"/>
                <w:lang w:val="en-US" w:eastAsia="zh-CN"/>
              </w:rPr>
              <w:t>: UE</w:t>
            </w:r>
          </w:p>
        </w:tc>
      </w:tr>
      <w:tr w:rsidR="000E51D2" w14:paraId="1A33F59E" w14:textId="77777777" w:rsidTr="00493DB1">
        <w:tc>
          <w:tcPr>
            <w:tcW w:w="1050" w:type="dxa"/>
            <w:vAlign w:val="center"/>
          </w:tcPr>
          <w:p w14:paraId="2D046A40"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d)</w:t>
            </w:r>
          </w:p>
        </w:tc>
        <w:tc>
          <w:tcPr>
            <w:tcW w:w="3167" w:type="dxa"/>
            <w:vAlign w:val="center"/>
          </w:tcPr>
          <w:p w14:paraId="1D6CEE12"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5637" w:type="dxa"/>
            <w:vAlign w:val="center"/>
          </w:tcPr>
          <w:p w14:paraId="76F5F3B0" w14:textId="77777777" w:rsidR="000E51D2" w:rsidRDefault="000E51D2" w:rsidP="00493DB1">
            <w:pPr>
              <w:spacing w:after="0"/>
              <w:jc w:val="center"/>
              <w:rPr>
                <w:rFonts w:ascii="Arial" w:eastAsia="宋体" w:hAnsi="Arial" w:cs="Arial"/>
                <w:kern w:val="2"/>
                <w:lang w:val="en-US" w:eastAsia="zh-CN"/>
              </w:rPr>
            </w:pPr>
            <w:r>
              <w:rPr>
                <w:rFonts w:ascii="Arial" w:eastAsia="宋体" w:hAnsi="Arial" w:cs="Arial"/>
                <w:kern w:val="2"/>
                <w:lang w:val="en-US" w:eastAsia="zh-CN"/>
              </w:rPr>
              <w:t xml:space="preserve">NW-side: </w:t>
            </w:r>
            <w:r>
              <w:rPr>
                <w:rFonts w:ascii="Arial" w:eastAsia="宋体" w:hAnsi="Arial" w:cs="Arial" w:hint="eastAsia"/>
                <w:kern w:val="2"/>
                <w:lang w:val="en-US" w:eastAsia="zh-CN"/>
              </w:rPr>
              <w:t>NW monitors the performance</w:t>
            </w:r>
          </w:p>
          <w:p w14:paraId="5492AE42" w14:textId="77777777" w:rsidR="000E51D2" w:rsidRDefault="000E51D2" w:rsidP="00493DB1">
            <w:pPr>
              <w:spacing w:after="0"/>
              <w:jc w:val="center"/>
              <w:rPr>
                <w:rFonts w:ascii="Arial" w:eastAsia="宋体" w:hAnsi="Arial" w:cs="Arial"/>
                <w:lang w:val="en-US" w:eastAsia="zh-CN"/>
              </w:rPr>
            </w:pPr>
            <w:r>
              <w:rPr>
                <w:rFonts w:ascii="Arial" w:eastAsia="宋体" w:hAnsi="Arial" w:cs="Arial"/>
                <w:kern w:val="2"/>
                <w:lang w:val="en-US" w:eastAsia="zh-CN"/>
              </w:rPr>
              <w:t>UE-side: UE</w:t>
            </w:r>
            <w:r>
              <w:rPr>
                <w:rFonts w:ascii="Arial" w:eastAsia="宋体" w:hAnsi="Arial" w:cs="Arial" w:hint="eastAsia"/>
                <w:kern w:val="2"/>
                <w:lang w:val="en-US" w:eastAsia="zh-CN"/>
              </w:rPr>
              <w:t xml:space="preserve"> monitors the performance and may report to NW</w:t>
            </w:r>
          </w:p>
        </w:tc>
      </w:tr>
      <w:tr w:rsidR="000E51D2" w14:paraId="058BA430" w14:textId="77777777" w:rsidTr="00493DB1">
        <w:tc>
          <w:tcPr>
            <w:tcW w:w="1050" w:type="dxa"/>
            <w:vAlign w:val="center"/>
          </w:tcPr>
          <w:p w14:paraId="5662677E"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e)</w:t>
            </w:r>
          </w:p>
        </w:tc>
        <w:tc>
          <w:tcPr>
            <w:tcW w:w="3167" w:type="dxa"/>
            <w:vAlign w:val="center"/>
          </w:tcPr>
          <w:p w14:paraId="1829365A" w14:textId="77777777" w:rsidR="000E51D2" w:rsidRDefault="000E51D2" w:rsidP="00493DB1">
            <w:pPr>
              <w:spacing w:after="0"/>
              <w:jc w:val="center"/>
              <w:rPr>
                <w:rFonts w:ascii="Arial" w:eastAsia="宋体" w:hAnsi="Arial" w:cs="Arial"/>
                <w:bCs/>
                <w:kern w:val="2"/>
                <w:lang w:val="en-US" w:eastAsia="zh-CN"/>
              </w:rPr>
            </w:pPr>
            <w:r>
              <w:rPr>
                <w:rFonts w:ascii="Arial" w:eastAsia="宋体" w:hAnsi="Arial" w:cs="Arial"/>
                <w:bCs/>
                <w:kern w:val="2"/>
                <w:lang w:val="en-US" w:eastAsia="zh-CN"/>
              </w:rPr>
              <w:t xml:space="preserve">Model/functionality control (selection, (de)activation, switching, </w:t>
            </w:r>
            <w:r>
              <w:rPr>
                <w:rFonts w:ascii="Arial" w:eastAsia="宋体" w:hAnsi="Arial" w:cs="Arial" w:hint="eastAsia"/>
                <w:bCs/>
                <w:kern w:val="2"/>
                <w:lang w:val="en-US" w:eastAsia="zh-CN"/>
              </w:rPr>
              <w:t xml:space="preserve">updating, </w:t>
            </w:r>
            <w:r>
              <w:rPr>
                <w:rFonts w:ascii="Arial" w:eastAsia="宋体" w:hAnsi="Arial" w:cs="Arial"/>
                <w:bCs/>
                <w:kern w:val="2"/>
                <w:lang w:val="en-US" w:eastAsia="zh-CN"/>
              </w:rPr>
              <w:t>fallback)</w:t>
            </w:r>
          </w:p>
        </w:tc>
        <w:tc>
          <w:tcPr>
            <w:tcW w:w="5637" w:type="dxa"/>
            <w:vAlign w:val="center"/>
          </w:tcPr>
          <w:p w14:paraId="0016CB8E" w14:textId="77777777" w:rsidR="000E51D2" w:rsidRDefault="000E51D2" w:rsidP="00493DB1">
            <w:pPr>
              <w:spacing w:after="0"/>
              <w:jc w:val="center"/>
              <w:rPr>
                <w:rFonts w:ascii="Arial" w:eastAsia="宋体" w:hAnsi="Arial" w:cs="Arial"/>
                <w:kern w:val="2"/>
                <w:lang w:val="en-US" w:eastAsia="zh-CN"/>
              </w:rPr>
            </w:pPr>
            <w:r>
              <w:rPr>
                <w:rFonts w:ascii="Arial" w:eastAsia="宋体" w:hAnsi="Arial" w:cs="Arial"/>
                <w:kern w:val="2"/>
                <w:lang w:val="en-US" w:eastAsia="zh-CN"/>
              </w:rPr>
              <w:t>gNB</w:t>
            </w:r>
            <w:r>
              <w:rPr>
                <w:rFonts w:ascii="Arial" w:eastAsia="宋体" w:hAnsi="Arial" w:cs="Arial" w:hint="eastAsia"/>
                <w:kern w:val="2"/>
                <w:lang w:val="en-US" w:eastAsia="zh-CN"/>
              </w:rPr>
              <w:t xml:space="preserve">, </w:t>
            </w:r>
            <w:r w:rsidRPr="001D2E22">
              <w:rPr>
                <w:rFonts w:ascii="Arial" w:eastAsia="宋体" w:hAnsi="Arial" w:cs="Arial" w:hint="eastAsia"/>
                <w:kern w:val="2"/>
                <w:highlight w:val="yellow"/>
                <w:lang w:val="en-US" w:eastAsia="zh-CN"/>
              </w:rPr>
              <w:t>[FFS: UE]</w:t>
            </w:r>
          </w:p>
        </w:tc>
      </w:tr>
    </w:tbl>
    <w:p w14:paraId="59266F3F" w14:textId="77777777" w:rsidR="000E51D2" w:rsidRDefault="000E51D2" w:rsidP="000E51D2">
      <w:pPr>
        <w:spacing w:after="0"/>
        <w:jc w:val="both"/>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ote</w:t>
      </w:r>
      <w:r>
        <w:rPr>
          <w:rFonts w:ascii="Arial" w:eastAsia="宋体" w:hAnsi="Arial" w:cs="Arial" w:hint="eastAsia"/>
          <w:lang w:val="en-US" w:eastAsia="zh-CN"/>
        </w:rPr>
        <w:t xml:space="preserve"> 1</w:t>
      </w:r>
      <w:r>
        <w:rPr>
          <w:rFonts w:ascii="Arial" w:eastAsia="宋体" w:hAnsi="Arial" w:cs="Arial"/>
          <w:lang w:val="en-US" w:eastAsia="zh-CN"/>
        </w:rPr>
        <w:t xml:space="preserve">: </w:t>
      </w:r>
      <w:r>
        <w:rPr>
          <w:rFonts w:ascii="Arial" w:eastAsia="宋体" w:hAnsi="Arial" w:cs="Arial" w:hint="eastAsia"/>
          <w:lang w:val="en-US" w:eastAsia="zh-CN"/>
        </w:rPr>
        <w:t>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3286B905" w14:textId="77777777" w:rsidR="000E51D2" w:rsidRDefault="000E51D2" w:rsidP="000E51D2">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7574C31D" w14:textId="77777777" w:rsidR="000E51D2" w:rsidRDefault="000E51D2" w:rsidP="000E51D2">
      <w:pPr>
        <w:spacing w:after="0"/>
        <w:jc w:val="both"/>
        <w:rPr>
          <w:rFonts w:ascii="Arial" w:eastAsia="宋体" w:hAnsi="Arial" w:cs="Arial"/>
          <w:lang w:val="en-US" w:eastAsia="zh-CN"/>
        </w:rPr>
      </w:pPr>
      <w:r>
        <w:rPr>
          <w:rFonts w:ascii="Arial" w:eastAsia="宋体" w:hAnsi="Arial" w:cs="Arial"/>
          <w:lang w:val="en-US" w:eastAsia="zh-CN"/>
        </w:rPr>
        <w:t xml:space="preserve">Note 3: Whether/how OAM is to be involved may need to consult RAN3, SA5. </w:t>
      </w:r>
    </w:p>
    <w:p w14:paraId="1B6E289F" w14:textId="77777777" w:rsidR="000E51D2" w:rsidRDefault="000E51D2" w:rsidP="000E51D2">
      <w:pPr>
        <w:spacing w:after="0"/>
        <w:jc w:val="both"/>
        <w:rPr>
          <w:rFonts w:ascii="Arial" w:eastAsia="宋体" w:hAnsi="Arial" w:cs="Arial"/>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6C19239E" w14:textId="77777777" w:rsidR="000E51D2" w:rsidRDefault="000E51D2" w:rsidP="000E51D2">
      <w:pPr>
        <w:rPr>
          <w:rFonts w:ascii="Arial" w:hAnsi="Arial" w:cs="Arial"/>
        </w:rPr>
      </w:pPr>
    </w:p>
    <w:p w14:paraId="1B7845A8" w14:textId="77777777" w:rsidR="000E51D2" w:rsidRDefault="000E51D2" w:rsidP="000E51D2">
      <w:pPr>
        <w:spacing w:beforeLines="50" w:before="120"/>
        <w:jc w:val="both"/>
        <w:rPr>
          <w:rFonts w:ascii="Arial" w:eastAsia="宋体" w:hAnsi="Arial" w:cs="Arial"/>
          <w:b/>
          <w:bCs/>
          <w:i/>
          <w:iCs/>
          <w:u w:val="single"/>
          <w:lang w:val="en-US" w:eastAsia="zh-CN"/>
        </w:rPr>
      </w:pPr>
      <w:r>
        <w:rPr>
          <w:rFonts w:ascii="Arial" w:eastAsia="宋体" w:hAnsi="Arial" w:cs="Arial" w:hint="eastAsia"/>
          <w:b/>
          <w:bCs/>
          <w:i/>
          <w:iCs/>
          <w:u w:val="single"/>
          <w:lang w:val="en-US" w:eastAsia="zh-CN"/>
        </w:rPr>
        <w:t>For beam management:</w:t>
      </w:r>
    </w:p>
    <w:p w14:paraId="70150F2D" w14:textId="77777777" w:rsidR="000E51D2" w:rsidRDefault="000E51D2" w:rsidP="000E51D2">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2: The Table 2 can be used as starting point for discussion on mapping of AI/ML functions to physical entities for beam management with UE-side model.</w:t>
      </w:r>
    </w:p>
    <w:p w14:paraId="72F426AF" w14:textId="77777777" w:rsidR="000E51D2" w:rsidRDefault="000E51D2" w:rsidP="000E51D2">
      <w:pPr>
        <w:spacing w:beforeLines="50" w:before="120"/>
        <w:jc w:val="center"/>
        <w:rPr>
          <w:rFonts w:ascii="Arial" w:eastAsia="宋体" w:hAnsi="Arial" w:cs="Arial"/>
          <w:lang w:val="en-US" w:eastAsia="zh-CN"/>
        </w:rPr>
      </w:pPr>
      <w:r>
        <w:rPr>
          <w:rFonts w:ascii="Arial" w:eastAsia="宋体" w:hAnsi="Arial" w:cs="Arial" w:hint="eastAsia"/>
          <w:lang w:val="en-US" w:eastAsia="zh-CN"/>
        </w:rPr>
        <w:t>Table 2: The mapping of AI/ML functions to physical entities for beam management with UE-side model</w:t>
      </w:r>
    </w:p>
    <w:tbl>
      <w:tblPr>
        <w:tblStyle w:val="afd"/>
        <w:tblW w:w="0" w:type="auto"/>
        <w:tblLook w:val="04A0" w:firstRow="1" w:lastRow="0" w:firstColumn="1" w:lastColumn="0" w:noHBand="0" w:noVBand="1"/>
      </w:tblPr>
      <w:tblGrid>
        <w:gridCol w:w="1177"/>
        <w:gridCol w:w="3642"/>
        <w:gridCol w:w="4810"/>
      </w:tblGrid>
      <w:tr w:rsidR="000E51D2" w14:paraId="1D858B9B" w14:textId="77777777" w:rsidTr="00493DB1">
        <w:tc>
          <w:tcPr>
            <w:tcW w:w="1206" w:type="dxa"/>
            <w:vAlign w:val="center"/>
          </w:tcPr>
          <w:p w14:paraId="1B7CF2CD" w14:textId="77777777" w:rsidR="000E51D2" w:rsidRDefault="000E51D2" w:rsidP="00493DB1">
            <w:pPr>
              <w:spacing w:after="0"/>
              <w:jc w:val="center"/>
              <w:rPr>
                <w:rFonts w:ascii="Arial" w:eastAsia="宋体" w:hAnsi="Arial" w:cs="Arial"/>
                <w:lang w:val="en-US" w:eastAsia="zh-CN"/>
              </w:rPr>
            </w:pPr>
          </w:p>
        </w:tc>
        <w:tc>
          <w:tcPr>
            <w:tcW w:w="3709" w:type="dxa"/>
            <w:vAlign w:val="center"/>
          </w:tcPr>
          <w:p w14:paraId="237B5341"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939" w:type="dxa"/>
            <w:vAlign w:val="center"/>
          </w:tcPr>
          <w:p w14:paraId="4D35A19B"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0E51D2" w14:paraId="5507D76A" w14:textId="77777777" w:rsidTr="00493DB1">
        <w:tc>
          <w:tcPr>
            <w:tcW w:w="1206" w:type="dxa"/>
            <w:vAlign w:val="center"/>
          </w:tcPr>
          <w:p w14:paraId="27497A0C"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a)</w:t>
            </w:r>
          </w:p>
        </w:tc>
        <w:tc>
          <w:tcPr>
            <w:tcW w:w="3709" w:type="dxa"/>
            <w:vAlign w:val="center"/>
          </w:tcPr>
          <w:p w14:paraId="48DBF5CD"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(offline training)</w:t>
            </w:r>
          </w:p>
        </w:tc>
        <w:tc>
          <w:tcPr>
            <w:tcW w:w="4939" w:type="dxa"/>
            <w:vAlign w:val="center"/>
          </w:tcPr>
          <w:p w14:paraId="39719257" w14:textId="77777777" w:rsidR="000E51D2" w:rsidRDefault="000E51D2" w:rsidP="00493DB1">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w:t>
            </w:r>
            <w:r>
              <w:rPr>
                <w:rFonts w:ascii="Arial" w:eastAsia="宋体" w:hAnsi="Arial" w:cs="Arial" w:hint="eastAsia"/>
                <w:lang w:val="en-US" w:eastAsia="zh-CN"/>
              </w:rPr>
              <w:t xml:space="preserve">, UE, </w:t>
            </w:r>
            <w:r w:rsidRPr="001D2E22">
              <w:rPr>
                <w:rFonts w:ascii="Arial" w:eastAsia="宋体" w:hAnsi="Arial" w:cs="Arial" w:hint="eastAsia"/>
                <w:highlight w:val="yellow"/>
                <w:lang w:val="en-US" w:eastAsia="zh-CN"/>
              </w:rPr>
              <w:t xml:space="preserve">[FFS: </w:t>
            </w:r>
            <w:r w:rsidRPr="001D2E22">
              <w:rPr>
                <w:rFonts w:ascii="Arial" w:eastAsia="宋体" w:hAnsi="Arial" w:cs="Arial"/>
                <w:highlight w:val="yellow"/>
                <w:lang w:val="en-US" w:eastAsia="zh-CN"/>
              </w:rPr>
              <w:t>gNB, OAM</w:t>
            </w:r>
            <w:r w:rsidRPr="001D2E22">
              <w:rPr>
                <w:rFonts w:ascii="Arial" w:eastAsia="宋体" w:hAnsi="Arial" w:cs="Arial" w:hint="eastAsia"/>
                <w:highlight w:val="yellow"/>
                <w:lang w:val="en-US" w:eastAsia="zh-CN"/>
              </w:rPr>
              <w:t>, CN]</w:t>
            </w:r>
            <w:r>
              <w:rPr>
                <w:rFonts w:ascii="Arial" w:eastAsia="宋体" w:hAnsi="Arial" w:cs="Arial"/>
                <w:lang w:val="en-US" w:eastAsia="zh-CN"/>
              </w:rPr>
              <w:t xml:space="preserve"> </w:t>
            </w:r>
          </w:p>
        </w:tc>
      </w:tr>
      <w:tr w:rsidR="000E51D2" w14:paraId="36DEB049" w14:textId="77777777" w:rsidTr="00493DB1">
        <w:tc>
          <w:tcPr>
            <w:tcW w:w="1206" w:type="dxa"/>
            <w:vAlign w:val="center"/>
          </w:tcPr>
          <w:p w14:paraId="28DFE61C"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b)</w:t>
            </w:r>
          </w:p>
        </w:tc>
        <w:tc>
          <w:tcPr>
            <w:tcW w:w="3709" w:type="dxa"/>
            <w:vAlign w:val="center"/>
          </w:tcPr>
          <w:p w14:paraId="308B8987"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939" w:type="dxa"/>
            <w:vAlign w:val="center"/>
          </w:tcPr>
          <w:p w14:paraId="7427D336" w14:textId="77777777" w:rsidR="000E51D2" w:rsidRDefault="000E51D2" w:rsidP="00493DB1">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server-&gt;UE</w:t>
            </w:r>
            <w:r>
              <w:rPr>
                <w:rFonts w:ascii="Arial" w:eastAsia="宋体" w:hAnsi="Arial" w:cs="Arial" w:hint="eastAsia"/>
                <w:lang w:val="en-US" w:eastAsia="zh-CN"/>
              </w:rPr>
              <w:t xml:space="preserve">, </w:t>
            </w:r>
            <w:r w:rsidRPr="001D2E22">
              <w:rPr>
                <w:rFonts w:ascii="Arial" w:eastAsia="宋体" w:hAnsi="Arial" w:cs="Arial" w:hint="eastAsia"/>
                <w:highlight w:val="yellow"/>
                <w:lang w:val="en-US" w:eastAsia="zh-CN"/>
              </w:rPr>
              <w:t xml:space="preserve">[FFS: </w:t>
            </w:r>
            <w:r w:rsidRPr="001D2E22">
              <w:rPr>
                <w:rFonts w:ascii="Arial" w:eastAsia="宋体" w:hAnsi="Arial" w:cs="Arial"/>
                <w:highlight w:val="yellow"/>
                <w:lang w:val="en-US" w:eastAsia="zh-CN"/>
              </w:rPr>
              <w:t xml:space="preserve">gNB-&gt;UE, </w:t>
            </w:r>
            <w:r w:rsidRPr="001D2E22">
              <w:rPr>
                <w:rFonts w:ascii="Arial" w:eastAsia="宋体" w:hAnsi="Arial" w:cs="Arial" w:hint="eastAsia"/>
                <w:highlight w:val="yellow"/>
                <w:lang w:val="en-US" w:eastAsia="zh-CN"/>
              </w:rPr>
              <w:t>or OAM-&gt;UE, or CN-&gt;UE]</w:t>
            </w:r>
            <w:r>
              <w:rPr>
                <w:rFonts w:ascii="Arial" w:eastAsia="宋体" w:hAnsi="Arial" w:cs="Arial"/>
                <w:lang w:val="en-US" w:eastAsia="zh-CN"/>
              </w:rPr>
              <w:t xml:space="preserve"> </w:t>
            </w:r>
          </w:p>
        </w:tc>
      </w:tr>
      <w:tr w:rsidR="000E51D2" w14:paraId="7B9DB0C2" w14:textId="77777777" w:rsidTr="00493DB1">
        <w:tc>
          <w:tcPr>
            <w:tcW w:w="1206" w:type="dxa"/>
            <w:vAlign w:val="center"/>
          </w:tcPr>
          <w:p w14:paraId="181DA921"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c)</w:t>
            </w:r>
          </w:p>
        </w:tc>
        <w:tc>
          <w:tcPr>
            <w:tcW w:w="3709" w:type="dxa"/>
            <w:vAlign w:val="center"/>
          </w:tcPr>
          <w:p w14:paraId="44EE0AD7"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939" w:type="dxa"/>
            <w:vAlign w:val="center"/>
          </w:tcPr>
          <w:p w14:paraId="7B22A841" w14:textId="77777777" w:rsidR="000E51D2" w:rsidRDefault="000E51D2" w:rsidP="00493DB1">
            <w:pPr>
              <w:spacing w:after="0"/>
              <w:jc w:val="center"/>
              <w:rPr>
                <w:rFonts w:ascii="Arial" w:eastAsia="宋体" w:hAnsi="Arial" w:cs="Arial"/>
                <w:lang w:val="en-US" w:eastAsia="zh-CN"/>
              </w:rPr>
            </w:pPr>
            <w:r>
              <w:rPr>
                <w:rFonts w:ascii="Arial" w:eastAsia="宋体" w:hAnsi="Arial" w:cs="Arial"/>
                <w:kern w:val="2"/>
                <w:lang w:val="en-US" w:eastAsia="zh-CN"/>
              </w:rPr>
              <w:t>UE</w:t>
            </w:r>
          </w:p>
        </w:tc>
      </w:tr>
      <w:tr w:rsidR="000E51D2" w14:paraId="6FAF68CE" w14:textId="77777777" w:rsidTr="00493DB1">
        <w:tc>
          <w:tcPr>
            <w:tcW w:w="1206" w:type="dxa"/>
            <w:vAlign w:val="center"/>
          </w:tcPr>
          <w:p w14:paraId="6B92F916"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lastRenderedPageBreak/>
              <w:t>d)</w:t>
            </w:r>
          </w:p>
        </w:tc>
        <w:tc>
          <w:tcPr>
            <w:tcW w:w="3709" w:type="dxa"/>
            <w:vAlign w:val="center"/>
          </w:tcPr>
          <w:p w14:paraId="006AAF84"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w:t>
            </w:r>
            <w:r>
              <w:rPr>
                <w:rFonts w:ascii="Arial" w:eastAsia="宋体" w:hAnsi="Arial" w:cs="Arial" w:hint="eastAsia"/>
                <w:bCs/>
                <w:kern w:val="2"/>
                <w:lang w:val="en-US" w:eastAsia="zh-CN"/>
              </w:rPr>
              <w:t>/functionality</w:t>
            </w:r>
            <w:r>
              <w:rPr>
                <w:rFonts w:ascii="Arial" w:eastAsia="宋体" w:hAnsi="Arial" w:cs="Arial"/>
                <w:bCs/>
                <w:kern w:val="2"/>
                <w:lang w:val="en-US" w:eastAsia="zh-CN"/>
              </w:rPr>
              <w:t xml:space="preserve"> monitoring</w:t>
            </w:r>
          </w:p>
        </w:tc>
        <w:tc>
          <w:tcPr>
            <w:tcW w:w="4939" w:type="dxa"/>
            <w:vAlign w:val="center"/>
          </w:tcPr>
          <w:p w14:paraId="17DC0B6F" w14:textId="77777777" w:rsidR="000E51D2" w:rsidRDefault="000E51D2" w:rsidP="00493DB1">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(UE monitors the performance, and may report to gNB), gNB (gNB monitors the performance)</w:t>
            </w:r>
          </w:p>
        </w:tc>
      </w:tr>
      <w:tr w:rsidR="000E51D2" w14:paraId="76556640" w14:textId="77777777" w:rsidTr="00493DB1">
        <w:tc>
          <w:tcPr>
            <w:tcW w:w="1206" w:type="dxa"/>
            <w:vAlign w:val="center"/>
          </w:tcPr>
          <w:p w14:paraId="3754971E"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e)</w:t>
            </w:r>
          </w:p>
        </w:tc>
        <w:tc>
          <w:tcPr>
            <w:tcW w:w="3709" w:type="dxa"/>
            <w:vAlign w:val="center"/>
          </w:tcPr>
          <w:p w14:paraId="433627E6" w14:textId="77777777" w:rsidR="000E51D2" w:rsidRDefault="000E51D2" w:rsidP="00493DB1">
            <w:pPr>
              <w:spacing w:after="0"/>
              <w:jc w:val="center"/>
              <w:rPr>
                <w:rFonts w:ascii="Arial" w:eastAsia="宋体" w:hAnsi="Arial" w:cs="Arial"/>
                <w:bCs/>
                <w:kern w:val="2"/>
                <w:lang w:val="en-US" w:eastAsia="zh-CN"/>
              </w:rPr>
            </w:pPr>
            <w:r>
              <w:rPr>
                <w:rFonts w:ascii="Arial" w:eastAsia="宋体" w:hAnsi="Arial" w:cs="Arial"/>
                <w:bCs/>
                <w:kern w:val="2"/>
                <w:lang w:val="en-US" w:eastAsia="zh-CN"/>
              </w:rPr>
              <w:t>Model/functionality control (selection, (de)activation, switching, fallback)</w:t>
            </w:r>
          </w:p>
        </w:tc>
        <w:tc>
          <w:tcPr>
            <w:tcW w:w="4939" w:type="dxa"/>
            <w:vAlign w:val="center"/>
          </w:tcPr>
          <w:p w14:paraId="0FA57FC5" w14:textId="77777777" w:rsidR="000E51D2" w:rsidRDefault="000E51D2" w:rsidP="00493DB1">
            <w:pPr>
              <w:spacing w:after="0"/>
              <w:jc w:val="center"/>
              <w:rPr>
                <w:rFonts w:ascii="Arial" w:eastAsia="宋体" w:hAnsi="Arial" w:cs="Arial"/>
                <w:kern w:val="2"/>
                <w:lang w:val="en-US" w:eastAsia="zh-CN"/>
              </w:rPr>
            </w:pPr>
            <w:r>
              <w:rPr>
                <w:rFonts w:ascii="Arial" w:eastAsia="宋体" w:hAnsi="Arial" w:cs="Arial"/>
                <w:kern w:val="2"/>
                <w:lang w:val="en-US" w:eastAsia="zh-CN"/>
              </w:rPr>
              <w:t>gNB</w:t>
            </w:r>
            <w:r>
              <w:rPr>
                <w:rFonts w:ascii="Arial" w:eastAsia="宋体" w:hAnsi="Arial" w:cs="Arial" w:hint="eastAsia"/>
                <w:kern w:val="2"/>
                <w:lang w:val="en-US" w:eastAsia="zh-CN"/>
              </w:rPr>
              <w:t xml:space="preserve"> if monitoring resides at UE or gNB</w:t>
            </w:r>
            <w:r>
              <w:rPr>
                <w:rFonts w:ascii="Arial" w:eastAsia="宋体" w:hAnsi="Arial" w:cs="Arial"/>
                <w:kern w:val="2"/>
                <w:lang w:val="en-US" w:eastAsia="zh-CN"/>
              </w:rPr>
              <w:t xml:space="preserve">, </w:t>
            </w:r>
          </w:p>
          <w:p w14:paraId="5B235A8B" w14:textId="77777777" w:rsidR="000E51D2" w:rsidRDefault="000E51D2" w:rsidP="00493DB1">
            <w:pPr>
              <w:spacing w:after="0"/>
              <w:jc w:val="center"/>
              <w:rPr>
                <w:rFonts w:ascii="Arial" w:eastAsia="宋体" w:hAnsi="Arial" w:cs="Arial"/>
                <w:kern w:val="2"/>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if monitoring resides at UE</w:t>
            </w:r>
          </w:p>
        </w:tc>
      </w:tr>
    </w:tbl>
    <w:p w14:paraId="4540AAB3" w14:textId="77777777" w:rsidR="000E51D2" w:rsidRDefault="000E51D2" w:rsidP="000E51D2">
      <w:pPr>
        <w:spacing w:after="0"/>
        <w:jc w:val="both"/>
        <w:rPr>
          <w:rFonts w:ascii="Arial" w:eastAsia="宋体" w:hAnsi="Arial" w:cs="Arial"/>
          <w:lang w:val="en-US" w:eastAsia="zh-CN"/>
        </w:rPr>
      </w:pPr>
      <w:r>
        <w:rPr>
          <w:rFonts w:ascii="Arial" w:eastAsia="宋体" w:hAnsi="Arial" w:cs="Arial" w:hint="eastAsia"/>
          <w:lang w:val="en-US" w:eastAsia="zh-CN"/>
        </w:rPr>
        <w:t>Note 1: 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5CE15BD5" w14:textId="77777777" w:rsidR="000E51D2" w:rsidRDefault="000E51D2" w:rsidP="000E51D2">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4C8CED2B" w14:textId="77777777" w:rsidR="000E51D2" w:rsidRDefault="000E51D2" w:rsidP="000E51D2">
      <w:pPr>
        <w:spacing w:after="0"/>
        <w:rPr>
          <w:rFonts w:ascii="Arial" w:eastAsia="宋体" w:hAnsi="Arial" w:cs="Arial"/>
          <w:lang w:val="en-US" w:eastAsia="zh-CN"/>
        </w:rPr>
      </w:pPr>
      <w:r>
        <w:rPr>
          <w:rFonts w:ascii="Arial" w:eastAsia="宋体" w:hAnsi="Arial" w:cs="Arial" w:hint="eastAsia"/>
          <w:lang w:val="en-US" w:eastAsia="zh-CN"/>
        </w:rPr>
        <w:t>Note 3: Whether/how OAM is to be involved may need to consult RAN3, SA5.</w:t>
      </w:r>
    </w:p>
    <w:p w14:paraId="55736EF3" w14:textId="77777777" w:rsidR="000E51D2" w:rsidRDefault="000E51D2" w:rsidP="000E51D2">
      <w:pPr>
        <w:spacing w:after="0"/>
        <w:rPr>
          <w:rFonts w:ascii="Arial" w:eastAsia="宋体" w:hAnsi="Arial" w:cs="Arial"/>
          <w:b/>
          <w:bCs/>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4874426F" w14:textId="77777777" w:rsidR="000E51D2" w:rsidRDefault="000E51D2" w:rsidP="000E51D2">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3: The Table 3 can be used as starting point for discussion on mapping of AI/ML functions to physical entities for beam management with NW-side model.</w:t>
      </w:r>
    </w:p>
    <w:p w14:paraId="2F257437" w14:textId="77777777" w:rsidR="000E51D2" w:rsidRDefault="000E51D2" w:rsidP="000E51D2">
      <w:pPr>
        <w:spacing w:beforeLines="50" w:before="120"/>
        <w:jc w:val="center"/>
        <w:rPr>
          <w:rFonts w:ascii="Arial" w:eastAsia="宋体" w:hAnsi="Arial" w:cs="Arial"/>
          <w:lang w:val="en-US" w:eastAsia="zh-CN"/>
        </w:rPr>
      </w:pPr>
      <w:r>
        <w:rPr>
          <w:rFonts w:ascii="Arial" w:eastAsia="宋体" w:hAnsi="Arial" w:cs="Arial" w:hint="eastAsia"/>
          <w:lang w:val="en-US" w:eastAsia="zh-CN"/>
        </w:rPr>
        <w:t>Table 3: The mapping of functions to physical entities for beam management with NW-side model</w:t>
      </w:r>
    </w:p>
    <w:tbl>
      <w:tblPr>
        <w:tblStyle w:val="afd"/>
        <w:tblW w:w="0" w:type="auto"/>
        <w:tblLook w:val="04A0" w:firstRow="1" w:lastRow="0" w:firstColumn="1" w:lastColumn="0" w:noHBand="0" w:noVBand="1"/>
      </w:tblPr>
      <w:tblGrid>
        <w:gridCol w:w="1176"/>
        <w:gridCol w:w="3971"/>
        <w:gridCol w:w="4482"/>
      </w:tblGrid>
      <w:tr w:rsidR="000E51D2" w14:paraId="4E5ECD64" w14:textId="77777777" w:rsidTr="00493DB1">
        <w:tc>
          <w:tcPr>
            <w:tcW w:w="1206" w:type="dxa"/>
            <w:vAlign w:val="center"/>
          </w:tcPr>
          <w:p w14:paraId="4AE83E4B" w14:textId="77777777" w:rsidR="000E51D2" w:rsidRDefault="000E51D2" w:rsidP="00493DB1">
            <w:pPr>
              <w:spacing w:after="0"/>
              <w:jc w:val="center"/>
              <w:rPr>
                <w:rFonts w:ascii="Arial" w:eastAsia="宋体" w:hAnsi="Arial" w:cs="Arial"/>
                <w:lang w:val="en-US" w:eastAsia="zh-CN"/>
              </w:rPr>
            </w:pPr>
          </w:p>
        </w:tc>
        <w:tc>
          <w:tcPr>
            <w:tcW w:w="4050" w:type="dxa"/>
            <w:vAlign w:val="center"/>
          </w:tcPr>
          <w:p w14:paraId="4AAA94B1"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598" w:type="dxa"/>
            <w:vAlign w:val="center"/>
          </w:tcPr>
          <w:p w14:paraId="0D173527"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0E51D2" w14:paraId="61782E18" w14:textId="77777777" w:rsidTr="00493DB1">
        <w:tc>
          <w:tcPr>
            <w:tcW w:w="1206" w:type="dxa"/>
            <w:vAlign w:val="center"/>
          </w:tcPr>
          <w:p w14:paraId="25FA6652"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a)</w:t>
            </w:r>
          </w:p>
        </w:tc>
        <w:tc>
          <w:tcPr>
            <w:tcW w:w="4050" w:type="dxa"/>
            <w:vAlign w:val="center"/>
          </w:tcPr>
          <w:p w14:paraId="12342E56"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 xml:space="preserve"> (offline training)</w:t>
            </w:r>
          </w:p>
        </w:tc>
        <w:tc>
          <w:tcPr>
            <w:tcW w:w="4598" w:type="dxa"/>
            <w:vAlign w:val="center"/>
          </w:tcPr>
          <w:p w14:paraId="76E244D9"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gNB, OAM</w:t>
            </w:r>
            <w:r>
              <w:rPr>
                <w:rFonts w:ascii="Arial" w:eastAsia="宋体" w:hAnsi="Arial" w:cs="Arial" w:hint="eastAsia"/>
                <w:lang w:val="en-US" w:eastAsia="zh-CN"/>
              </w:rPr>
              <w:t xml:space="preserve">, </w:t>
            </w:r>
            <w:r w:rsidRPr="001D2E22">
              <w:rPr>
                <w:rFonts w:ascii="Arial" w:eastAsia="宋体" w:hAnsi="Arial" w:cs="Arial" w:hint="eastAsia"/>
                <w:highlight w:val="yellow"/>
                <w:lang w:val="en-US" w:eastAsia="zh-CN"/>
              </w:rPr>
              <w:t>[FFS: CN, OTT server]</w:t>
            </w:r>
          </w:p>
        </w:tc>
      </w:tr>
      <w:tr w:rsidR="000E51D2" w14:paraId="4B9EFA73" w14:textId="77777777" w:rsidTr="00493DB1">
        <w:tc>
          <w:tcPr>
            <w:tcW w:w="1206" w:type="dxa"/>
            <w:vAlign w:val="center"/>
          </w:tcPr>
          <w:p w14:paraId="5A8D32E6"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b)</w:t>
            </w:r>
          </w:p>
        </w:tc>
        <w:tc>
          <w:tcPr>
            <w:tcW w:w="4050" w:type="dxa"/>
            <w:vAlign w:val="center"/>
          </w:tcPr>
          <w:p w14:paraId="75E675C5"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598" w:type="dxa"/>
            <w:vAlign w:val="center"/>
          </w:tcPr>
          <w:p w14:paraId="25410D11"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OAM-&gt;gNB</w:t>
            </w:r>
            <w:r>
              <w:rPr>
                <w:rFonts w:ascii="Arial" w:eastAsia="宋体" w:hAnsi="Arial" w:cs="Arial" w:hint="eastAsia"/>
                <w:lang w:val="en-US" w:eastAsia="zh-CN"/>
              </w:rPr>
              <w:t xml:space="preserve">, </w:t>
            </w:r>
            <w:r w:rsidRPr="001D2E22">
              <w:rPr>
                <w:rFonts w:ascii="Arial" w:eastAsia="宋体" w:hAnsi="Arial" w:cs="Arial" w:hint="eastAsia"/>
                <w:highlight w:val="yellow"/>
                <w:lang w:val="en-US" w:eastAsia="zh-CN"/>
              </w:rPr>
              <w:t>[FFS: CN-&gt;gNB, OTT server-&gt;gNB]</w:t>
            </w:r>
          </w:p>
        </w:tc>
      </w:tr>
      <w:tr w:rsidR="000E51D2" w14:paraId="029CB0E6" w14:textId="77777777" w:rsidTr="00493DB1">
        <w:tc>
          <w:tcPr>
            <w:tcW w:w="1206" w:type="dxa"/>
            <w:vAlign w:val="center"/>
          </w:tcPr>
          <w:p w14:paraId="2CFAED3D"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c)</w:t>
            </w:r>
          </w:p>
        </w:tc>
        <w:tc>
          <w:tcPr>
            <w:tcW w:w="4050" w:type="dxa"/>
            <w:vAlign w:val="center"/>
          </w:tcPr>
          <w:p w14:paraId="316C005F"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598" w:type="dxa"/>
            <w:vAlign w:val="center"/>
          </w:tcPr>
          <w:p w14:paraId="175713BB"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gNB</w:t>
            </w:r>
          </w:p>
        </w:tc>
      </w:tr>
      <w:tr w:rsidR="000E51D2" w14:paraId="160910E6" w14:textId="77777777" w:rsidTr="00493DB1">
        <w:tc>
          <w:tcPr>
            <w:tcW w:w="1206" w:type="dxa"/>
            <w:vAlign w:val="center"/>
          </w:tcPr>
          <w:p w14:paraId="503B115D"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d)</w:t>
            </w:r>
          </w:p>
        </w:tc>
        <w:tc>
          <w:tcPr>
            <w:tcW w:w="4050" w:type="dxa"/>
            <w:vAlign w:val="center"/>
          </w:tcPr>
          <w:p w14:paraId="05160444"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598" w:type="dxa"/>
            <w:vAlign w:val="center"/>
          </w:tcPr>
          <w:p w14:paraId="38AE6943" w14:textId="77777777" w:rsidR="000E51D2" w:rsidRDefault="000E51D2" w:rsidP="00493DB1">
            <w:pPr>
              <w:spacing w:after="0"/>
              <w:jc w:val="center"/>
              <w:rPr>
                <w:rFonts w:ascii="Arial" w:eastAsia="宋体" w:hAnsi="Arial" w:cs="Arial"/>
                <w:lang w:val="en-US" w:eastAsia="zh-CN"/>
              </w:rPr>
            </w:pPr>
            <w:r>
              <w:rPr>
                <w:rFonts w:ascii="Arial" w:eastAsia="宋体" w:hAnsi="Arial" w:cs="Arial"/>
                <w:kern w:val="2"/>
                <w:lang w:val="en-US" w:eastAsia="zh-CN"/>
              </w:rPr>
              <w:t>gNB</w:t>
            </w:r>
          </w:p>
        </w:tc>
      </w:tr>
      <w:tr w:rsidR="000E51D2" w14:paraId="77DCF655" w14:textId="77777777" w:rsidTr="00493DB1">
        <w:tc>
          <w:tcPr>
            <w:tcW w:w="1206" w:type="dxa"/>
            <w:vAlign w:val="center"/>
          </w:tcPr>
          <w:p w14:paraId="74DA0E0F"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e)</w:t>
            </w:r>
          </w:p>
        </w:tc>
        <w:tc>
          <w:tcPr>
            <w:tcW w:w="4050" w:type="dxa"/>
            <w:vAlign w:val="center"/>
          </w:tcPr>
          <w:p w14:paraId="6C5A52BA" w14:textId="77777777" w:rsidR="000E51D2" w:rsidRDefault="000E51D2" w:rsidP="00493DB1">
            <w:pPr>
              <w:spacing w:after="0"/>
              <w:jc w:val="center"/>
              <w:rPr>
                <w:rFonts w:ascii="Arial" w:eastAsia="宋体" w:hAnsi="Arial" w:cs="Arial"/>
                <w:bCs/>
                <w:kern w:val="2"/>
                <w:lang w:val="en-US" w:eastAsia="zh-CN"/>
              </w:rPr>
            </w:pPr>
            <w:r>
              <w:rPr>
                <w:rFonts w:ascii="Arial" w:eastAsia="宋体" w:hAnsi="Arial" w:cs="Arial"/>
                <w:bCs/>
                <w:kern w:val="2"/>
                <w:lang w:val="en-US" w:eastAsia="zh-CN"/>
              </w:rPr>
              <w:t>Model/functionality control (selection, (de)activation, switching, fallback)</w:t>
            </w:r>
          </w:p>
        </w:tc>
        <w:tc>
          <w:tcPr>
            <w:tcW w:w="4598" w:type="dxa"/>
            <w:vAlign w:val="center"/>
          </w:tcPr>
          <w:p w14:paraId="60249E62" w14:textId="77777777" w:rsidR="000E51D2" w:rsidRDefault="000E51D2" w:rsidP="00493DB1">
            <w:pPr>
              <w:spacing w:after="0"/>
              <w:jc w:val="center"/>
              <w:rPr>
                <w:rFonts w:ascii="Arial" w:eastAsia="宋体" w:hAnsi="Arial" w:cs="Arial"/>
                <w:kern w:val="2"/>
                <w:lang w:val="en-US" w:eastAsia="zh-CN"/>
              </w:rPr>
            </w:pPr>
            <w:r>
              <w:rPr>
                <w:rFonts w:ascii="Arial" w:eastAsia="宋体" w:hAnsi="Arial" w:cs="Arial"/>
                <w:kern w:val="2"/>
                <w:lang w:val="en-US" w:eastAsia="zh-CN"/>
              </w:rPr>
              <w:t>gNB</w:t>
            </w:r>
          </w:p>
        </w:tc>
      </w:tr>
    </w:tbl>
    <w:p w14:paraId="72E307D2" w14:textId="77777777" w:rsidR="000E51D2" w:rsidRDefault="000E51D2" w:rsidP="000E51D2">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1</w:t>
      </w:r>
      <w:r>
        <w:rPr>
          <w:rFonts w:ascii="Arial" w:eastAsia="宋体" w:hAnsi="Arial" w:cs="Arial"/>
          <w:lang w:val="en-US" w:eastAsia="zh-CN"/>
        </w:rPr>
        <w:t xml:space="preserve">: </w:t>
      </w:r>
      <w:r>
        <w:rPr>
          <w:rFonts w:ascii="Arial" w:eastAsia="宋体" w:hAnsi="Arial" w:cs="Arial" w:hint="eastAsia"/>
          <w:lang w:val="en-US" w:eastAsia="zh-CN"/>
        </w:rPr>
        <w:t>F</w:t>
      </w:r>
      <w:r>
        <w:rPr>
          <w:rFonts w:ascii="Arial" w:eastAsia="宋体" w:hAnsi="Arial" w:cs="Arial"/>
          <w:lang w:val="en-US" w:eastAsia="zh-CN"/>
        </w:rPr>
        <w:t xml:space="preserve">or </w:t>
      </w:r>
      <w:r>
        <w:rPr>
          <w:rFonts w:ascii="Arial" w:eastAsia="宋体" w:hAnsi="Arial" w:cs="Arial" w:hint="eastAsia"/>
          <w:lang w:val="en-US" w:eastAsia="zh-CN"/>
        </w:rPr>
        <w:t>a)</w:t>
      </w:r>
      <w:r>
        <w:rPr>
          <w:rFonts w:ascii="Arial" w:eastAsia="宋体" w:hAnsi="Arial" w:cs="Arial"/>
          <w:lang w:val="en-US" w:eastAsia="zh-CN"/>
        </w:rPr>
        <w:t>,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0AB007B1" w14:textId="77777777" w:rsidR="000E51D2" w:rsidRDefault="000E51D2" w:rsidP="000E51D2">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1E23C348" w14:textId="77777777" w:rsidR="000E51D2" w:rsidRDefault="000E51D2" w:rsidP="000E51D2">
      <w:pPr>
        <w:spacing w:after="0"/>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3</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hether/how OAM is to be invol</w:t>
      </w:r>
      <w:r>
        <w:rPr>
          <w:rFonts w:ascii="Arial" w:eastAsia="宋体" w:hAnsi="Arial" w:cs="Arial" w:hint="eastAsia"/>
          <w:lang w:val="en-US" w:eastAsia="zh-CN"/>
        </w:rPr>
        <w:t>v</w:t>
      </w:r>
      <w:r>
        <w:rPr>
          <w:rFonts w:ascii="Arial" w:eastAsia="宋体" w:hAnsi="Arial" w:cs="Arial"/>
          <w:lang w:val="en-US" w:eastAsia="zh-CN"/>
        </w:rPr>
        <w:t xml:space="preserve">ed may need to consult </w:t>
      </w:r>
      <w:r>
        <w:rPr>
          <w:rFonts w:ascii="Arial" w:eastAsia="宋体" w:hAnsi="Arial" w:cs="Arial" w:hint="eastAsia"/>
          <w:lang w:val="en-US" w:eastAsia="zh-CN"/>
        </w:rPr>
        <w:t xml:space="preserve">RAN3, </w:t>
      </w:r>
      <w:r>
        <w:rPr>
          <w:rFonts w:ascii="Arial" w:eastAsia="宋体" w:hAnsi="Arial" w:cs="Arial"/>
          <w:lang w:val="en-US" w:eastAsia="zh-CN"/>
        </w:rPr>
        <w:t>SA5.</w:t>
      </w:r>
    </w:p>
    <w:p w14:paraId="5D075A8D" w14:textId="77777777" w:rsidR="000E51D2" w:rsidRDefault="000E51D2" w:rsidP="000E51D2">
      <w:pPr>
        <w:spacing w:after="0"/>
        <w:rPr>
          <w:rFonts w:ascii="Arial" w:eastAsia="宋体" w:hAnsi="Arial" w:cs="Arial"/>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7E29B24E" w14:textId="77777777" w:rsidR="000E51D2" w:rsidRDefault="000E51D2" w:rsidP="000E51D2">
      <w:pPr>
        <w:rPr>
          <w:rFonts w:ascii="Arial" w:hAnsi="Arial" w:cs="Arial"/>
        </w:rPr>
      </w:pPr>
    </w:p>
    <w:p w14:paraId="20AA476F" w14:textId="77777777" w:rsidR="000E51D2" w:rsidRDefault="000E51D2" w:rsidP="000E51D2">
      <w:pPr>
        <w:spacing w:beforeLines="50" w:before="120"/>
        <w:jc w:val="both"/>
        <w:rPr>
          <w:rFonts w:ascii="Arial" w:eastAsia="宋体" w:hAnsi="Arial" w:cs="Arial"/>
          <w:b/>
          <w:bCs/>
          <w:i/>
          <w:iCs/>
          <w:u w:val="single"/>
          <w:lang w:val="en-US" w:eastAsia="zh-CN"/>
        </w:rPr>
      </w:pPr>
      <w:r>
        <w:rPr>
          <w:rFonts w:ascii="Arial" w:eastAsia="宋体" w:hAnsi="Arial" w:cs="Arial" w:hint="eastAsia"/>
          <w:b/>
          <w:bCs/>
          <w:i/>
          <w:iCs/>
          <w:u w:val="single"/>
          <w:lang w:val="en-US" w:eastAsia="zh-CN"/>
        </w:rPr>
        <w:t>For Positioning accuracy enhancement:</w:t>
      </w:r>
    </w:p>
    <w:p w14:paraId="3F8332C8" w14:textId="77777777" w:rsidR="000E51D2" w:rsidRDefault="000E51D2" w:rsidP="000E51D2">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4: The Table 4 can be used as starting point for discussion on mapping of AI/ML functions to physical entities for positioning with UE-side model (case 1 and 2a).</w:t>
      </w:r>
    </w:p>
    <w:p w14:paraId="27400B1C" w14:textId="77777777" w:rsidR="000E51D2" w:rsidRDefault="000E51D2" w:rsidP="000E51D2">
      <w:pPr>
        <w:spacing w:beforeLines="50" w:before="120"/>
        <w:jc w:val="center"/>
        <w:rPr>
          <w:rFonts w:ascii="Arial" w:eastAsia="宋体" w:hAnsi="Arial" w:cs="Arial"/>
          <w:lang w:val="en-US" w:eastAsia="zh-CN"/>
        </w:rPr>
      </w:pPr>
      <w:r>
        <w:rPr>
          <w:rFonts w:ascii="Arial" w:eastAsia="宋体" w:hAnsi="Arial" w:cs="Arial" w:hint="eastAsia"/>
          <w:lang w:val="en-US" w:eastAsia="zh-CN"/>
        </w:rPr>
        <w:t xml:space="preserve">Table 4: The mapping of functions to physical entities for positioning with UE-side model (case 1 and 2a) </w:t>
      </w:r>
    </w:p>
    <w:tbl>
      <w:tblPr>
        <w:tblStyle w:val="afd"/>
        <w:tblW w:w="0" w:type="auto"/>
        <w:tblLook w:val="04A0" w:firstRow="1" w:lastRow="0" w:firstColumn="1" w:lastColumn="0" w:noHBand="0" w:noVBand="1"/>
      </w:tblPr>
      <w:tblGrid>
        <w:gridCol w:w="1174"/>
        <w:gridCol w:w="4010"/>
        <w:gridCol w:w="4445"/>
      </w:tblGrid>
      <w:tr w:rsidR="000E51D2" w14:paraId="2E0C9856" w14:textId="77777777" w:rsidTr="00493DB1">
        <w:tc>
          <w:tcPr>
            <w:tcW w:w="1194" w:type="dxa"/>
            <w:vAlign w:val="center"/>
          </w:tcPr>
          <w:p w14:paraId="5EF6EC97" w14:textId="77777777" w:rsidR="000E51D2" w:rsidRDefault="000E51D2" w:rsidP="00493DB1">
            <w:pPr>
              <w:spacing w:after="0"/>
              <w:jc w:val="center"/>
              <w:rPr>
                <w:rFonts w:ascii="Arial" w:eastAsia="宋体" w:hAnsi="Arial" w:cs="Arial"/>
                <w:lang w:val="en-US" w:eastAsia="zh-CN"/>
              </w:rPr>
            </w:pPr>
            <w:r>
              <w:rPr>
                <w:rFonts w:ascii="Arial" w:eastAsia="宋体" w:hAnsi="Arial" w:cs="Arial"/>
                <w:b/>
                <w:bCs/>
                <w:lang w:val="en-US" w:eastAsia="zh-CN"/>
              </w:rPr>
              <w:t>Use case</w:t>
            </w:r>
          </w:p>
        </w:tc>
        <w:tc>
          <w:tcPr>
            <w:tcW w:w="4093" w:type="dxa"/>
            <w:vAlign w:val="center"/>
          </w:tcPr>
          <w:p w14:paraId="41DF3845"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567" w:type="dxa"/>
            <w:vAlign w:val="center"/>
          </w:tcPr>
          <w:p w14:paraId="2B7E799F"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0E51D2" w14:paraId="523DC2DF" w14:textId="77777777" w:rsidTr="00493DB1">
        <w:tc>
          <w:tcPr>
            <w:tcW w:w="1194" w:type="dxa"/>
            <w:vAlign w:val="center"/>
          </w:tcPr>
          <w:p w14:paraId="343CF156"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a)</w:t>
            </w:r>
          </w:p>
        </w:tc>
        <w:tc>
          <w:tcPr>
            <w:tcW w:w="4093" w:type="dxa"/>
            <w:vAlign w:val="center"/>
          </w:tcPr>
          <w:p w14:paraId="21033EC5"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 xml:space="preserve"> (offline training)</w:t>
            </w:r>
          </w:p>
        </w:tc>
        <w:tc>
          <w:tcPr>
            <w:tcW w:w="4567" w:type="dxa"/>
            <w:vAlign w:val="center"/>
          </w:tcPr>
          <w:p w14:paraId="148BCCD5" w14:textId="77777777" w:rsidR="000E51D2" w:rsidRDefault="000E51D2" w:rsidP="00493DB1">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w:t>
            </w:r>
            <w:r>
              <w:rPr>
                <w:rFonts w:ascii="Arial" w:eastAsia="宋体" w:hAnsi="Arial" w:cs="Arial" w:hint="eastAsia"/>
                <w:lang w:val="en-US" w:eastAsia="zh-CN"/>
              </w:rPr>
              <w:t xml:space="preserve">, UE, </w:t>
            </w:r>
            <w:r w:rsidRPr="001D2E22">
              <w:rPr>
                <w:rFonts w:ascii="Arial" w:eastAsia="宋体" w:hAnsi="Arial" w:cs="Arial" w:hint="eastAsia"/>
                <w:highlight w:val="yellow"/>
                <w:lang w:val="en-US" w:eastAsia="zh-CN"/>
              </w:rPr>
              <w:t>[FFS: LMF, OAM, CN]</w:t>
            </w:r>
          </w:p>
        </w:tc>
      </w:tr>
      <w:tr w:rsidR="000E51D2" w14:paraId="3101FCF9" w14:textId="77777777" w:rsidTr="00493DB1">
        <w:tc>
          <w:tcPr>
            <w:tcW w:w="1194" w:type="dxa"/>
            <w:vAlign w:val="center"/>
          </w:tcPr>
          <w:p w14:paraId="2669C765"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b)</w:t>
            </w:r>
          </w:p>
        </w:tc>
        <w:tc>
          <w:tcPr>
            <w:tcW w:w="4093" w:type="dxa"/>
            <w:vAlign w:val="center"/>
          </w:tcPr>
          <w:p w14:paraId="43133420"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567" w:type="dxa"/>
            <w:vAlign w:val="center"/>
          </w:tcPr>
          <w:p w14:paraId="52C37F93" w14:textId="77777777" w:rsidR="000E51D2" w:rsidRDefault="000E51D2" w:rsidP="00493DB1">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server-&gt;UE</w:t>
            </w:r>
            <w:r>
              <w:rPr>
                <w:rFonts w:ascii="Arial" w:eastAsia="宋体" w:hAnsi="Arial" w:cs="Arial" w:hint="eastAsia"/>
                <w:lang w:val="en-US" w:eastAsia="zh-CN"/>
              </w:rPr>
              <w:t xml:space="preserve">, </w:t>
            </w:r>
            <w:r w:rsidRPr="001D2E22">
              <w:rPr>
                <w:rFonts w:ascii="Arial" w:eastAsia="宋体" w:hAnsi="Arial" w:cs="Arial" w:hint="eastAsia"/>
                <w:highlight w:val="yellow"/>
                <w:lang w:val="en-US" w:eastAsia="zh-CN"/>
              </w:rPr>
              <w:t>[FFS: LMF-&gt;UE, OAM-&gt;UE, CN-&gt;UE]</w:t>
            </w:r>
          </w:p>
        </w:tc>
      </w:tr>
      <w:tr w:rsidR="000E51D2" w14:paraId="667D1C85" w14:textId="77777777" w:rsidTr="00493DB1">
        <w:tc>
          <w:tcPr>
            <w:tcW w:w="1194" w:type="dxa"/>
            <w:vAlign w:val="center"/>
          </w:tcPr>
          <w:p w14:paraId="3452BCBE"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c)</w:t>
            </w:r>
          </w:p>
        </w:tc>
        <w:tc>
          <w:tcPr>
            <w:tcW w:w="4093" w:type="dxa"/>
            <w:vAlign w:val="center"/>
          </w:tcPr>
          <w:p w14:paraId="651F8828"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567" w:type="dxa"/>
            <w:vAlign w:val="center"/>
          </w:tcPr>
          <w:p w14:paraId="05B75D26" w14:textId="77777777" w:rsidR="000E51D2" w:rsidRDefault="000E51D2" w:rsidP="00493DB1">
            <w:pPr>
              <w:spacing w:after="0"/>
              <w:jc w:val="center"/>
              <w:rPr>
                <w:rFonts w:ascii="Arial" w:eastAsia="宋体" w:hAnsi="Arial" w:cs="Arial"/>
                <w:lang w:val="en-US" w:eastAsia="zh-CN"/>
              </w:rPr>
            </w:pPr>
            <w:r>
              <w:rPr>
                <w:rFonts w:ascii="Arial" w:hAnsi="Arial" w:cs="Arial"/>
                <w:lang w:val="en-US" w:eastAsia="zh-CN"/>
              </w:rPr>
              <w:t>UE</w:t>
            </w:r>
          </w:p>
        </w:tc>
      </w:tr>
      <w:tr w:rsidR="000E51D2" w14:paraId="343EAD07" w14:textId="77777777" w:rsidTr="00493DB1">
        <w:tc>
          <w:tcPr>
            <w:tcW w:w="1194" w:type="dxa"/>
            <w:vAlign w:val="center"/>
          </w:tcPr>
          <w:p w14:paraId="68BC107A"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d)</w:t>
            </w:r>
          </w:p>
        </w:tc>
        <w:tc>
          <w:tcPr>
            <w:tcW w:w="4093" w:type="dxa"/>
            <w:vAlign w:val="center"/>
          </w:tcPr>
          <w:p w14:paraId="11D10352"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567" w:type="dxa"/>
            <w:vAlign w:val="center"/>
          </w:tcPr>
          <w:p w14:paraId="1A7922F4" w14:textId="77777777" w:rsidR="000E51D2" w:rsidRDefault="000E51D2" w:rsidP="00493DB1">
            <w:pPr>
              <w:spacing w:after="0"/>
              <w:jc w:val="center"/>
              <w:rPr>
                <w:rFonts w:ascii="Arial" w:eastAsia="宋体" w:hAnsi="Arial" w:cs="Arial"/>
                <w:lang w:val="en-US" w:eastAsia="zh-CN"/>
              </w:rPr>
            </w:pPr>
            <w:r>
              <w:rPr>
                <w:rFonts w:ascii="Arial" w:hAnsi="Arial" w:cs="Arial"/>
                <w:lang w:val="en-US" w:eastAsia="zh-CN"/>
              </w:rPr>
              <w:t>UE</w:t>
            </w:r>
            <w:r>
              <w:rPr>
                <w:rFonts w:ascii="Arial" w:hAnsi="Arial" w:cs="Arial" w:hint="eastAsia"/>
                <w:lang w:val="en-US" w:eastAsia="zh-CN"/>
              </w:rPr>
              <w:t>, LMF</w:t>
            </w:r>
          </w:p>
        </w:tc>
      </w:tr>
      <w:tr w:rsidR="000E51D2" w14:paraId="1554612A" w14:textId="77777777" w:rsidTr="00493DB1">
        <w:tc>
          <w:tcPr>
            <w:tcW w:w="1194" w:type="dxa"/>
            <w:vAlign w:val="center"/>
          </w:tcPr>
          <w:p w14:paraId="6380BCD5"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e)</w:t>
            </w:r>
          </w:p>
        </w:tc>
        <w:tc>
          <w:tcPr>
            <w:tcW w:w="4093" w:type="dxa"/>
            <w:vAlign w:val="center"/>
          </w:tcPr>
          <w:p w14:paraId="5CD928AB" w14:textId="77777777" w:rsidR="000E51D2" w:rsidRDefault="000E51D2" w:rsidP="00493DB1">
            <w:pPr>
              <w:spacing w:after="0"/>
              <w:jc w:val="center"/>
              <w:rPr>
                <w:rFonts w:ascii="Arial" w:eastAsiaTheme="minorEastAsia" w:hAnsi="Arial" w:cs="Arial"/>
                <w:bCs/>
                <w:lang w:val="en-US" w:eastAsia="zh-CN"/>
              </w:rPr>
            </w:pPr>
            <w:r>
              <w:rPr>
                <w:rFonts w:ascii="Arial" w:eastAsia="宋体" w:hAnsi="Arial" w:cs="Arial"/>
                <w:bCs/>
                <w:kern w:val="2"/>
                <w:lang w:val="en-US" w:eastAsia="zh-CN"/>
              </w:rPr>
              <w:t>Model/functionality control (selection, (de)activation, switching, fallback)</w:t>
            </w:r>
          </w:p>
        </w:tc>
        <w:tc>
          <w:tcPr>
            <w:tcW w:w="4567" w:type="dxa"/>
            <w:vAlign w:val="center"/>
          </w:tcPr>
          <w:p w14:paraId="11FA1A8A" w14:textId="77777777" w:rsidR="000E51D2" w:rsidRDefault="000E51D2" w:rsidP="00493DB1">
            <w:pPr>
              <w:spacing w:after="0"/>
              <w:jc w:val="center"/>
              <w:rPr>
                <w:rFonts w:ascii="Arial" w:hAnsi="Arial" w:cs="Arial"/>
                <w:lang w:val="en-US" w:eastAsia="zh-CN"/>
              </w:rPr>
            </w:pPr>
            <w:r>
              <w:rPr>
                <w:rFonts w:ascii="Arial" w:hAnsi="Arial" w:cs="Arial"/>
                <w:lang w:val="en-US" w:eastAsia="zh-CN"/>
              </w:rPr>
              <w:t>UE</w:t>
            </w:r>
            <w:r>
              <w:rPr>
                <w:rFonts w:ascii="Arial" w:eastAsia="宋体" w:hAnsi="Arial" w:cs="Arial" w:hint="eastAsia"/>
                <w:kern w:val="2"/>
                <w:lang w:val="en-US" w:eastAsia="zh-CN"/>
              </w:rPr>
              <w:t xml:space="preserve"> if monitoring resides at UE</w:t>
            </w:r>
            <w:r>
              <w:rPr>
                <w:rFonts w:ascii="Arial" w:hAnsi="Arial" w:cs="Arial" w:hint="eastAsia"/>
                <w:lang w:val="en-US" w:eastAsia="zh-CN"/>
              </w:rPr>
              <w:t xml:space="preserve">, </w:t>
            </w:r>
          </w:p>
          <w:p w14:paraId="42D8E19F" w14:textId="77777777" w:rsidR="000E51D2" w:rsidRDefault="000E51D2" w:rsidP="00493DB1">
            <w:pPr>
              <w:spacing w:after="0"/>
              <w:jc w:val="center"/>
              <w:rPr>
                <w:rFonts w:ascii="Arial" w:hAnsi="Arial" w:cs="Arial"/>
                <w:lang w:val="en-US" w:eastAsia="zh-CN"/>
              </w:rPr>
            </w:pPr>
            <w:r>
              <w:rPr>
                <w:rFonts w:ascii="Arial" w:hAnsi="Arial" w:cs="Arial" w:hint="eastAsia"/>
                <w:lang w:val="en-US" w:eastAsia="zh-CN"/>
              </w:rPr>
              <w:t>LMF</w:t>
            </w:r>
            <w:r>
              <w:rPr>
                <w:rFonts w:ascii="Arial" w:eastAsia="宋体" w:hAnsi="Arial" w:cs="Arial" w:hint="eastAsia"/>
                <w:kern w:val="2"/>
                <w:lang w:val="en-US" w:eastAsia="zh-CN"/>
              </w:rPr>
              <w:t xml:space="preserve"> if monitoring resides at UE or LMF</w:t>
            </w:r>
          </w:p>
        </w:tc>
      </w:tr>
    </w:tbl>
    <w:p w14:paraId="612037E9" w14:textId="77777777" w:rsidR="000E51D2" w:rsidRDefault="000E51D2" w:rsidP="000E51D2">
      <w:pPr>
        <w:spacing w:after="0"/>
        <w:jc w:val="both"/>
        <w:rPr>
          <w:rFonts w:ascii="Arial" w:eastAsia="宋体" w:hAnsi="Arial" w:cs="Arial"/>
          <w:lang w:val="en-US" w:eastAsia="zh-CN"/>
        </w:rPr>
      </w:pPr>
      <w:r>
        <w:rPr>
          <w:rFonts w:ascii="Arial" w:eastAsia="宋体" w:hAnsi="Arial" w:cs="Arial" w:hint="eastAsia"/>
          <w:lang w:val="en-US" w:eastAsia="zh-CN"/>
        </w:rPr>
        <w:t>Note 1: 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2C0DD391" w14:textId="77777777" w:rsidR="000E51D2" w:rsidRDefault="000E51D2" w:rsidP="000E51D2">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297A2710" w14:textId="77777777" w:rsidR="000E51D2" w:rsidRDefault="000E51D2" w:rsidP="000E51D2">
      <w:pPr>
        <w:spacing w:after="0"/>
        <w:jc w:val="both"/>
        <w:rPr>
          <w:rFonts w:ascii="Arial" w:eastAsia="宋体" w:hAnsi="Arial" w:cs="Arial"/>
          <w:lang w:val="en-US" w:eastAsia="zh-CN"/>
        </w:rPr>
      </w:pPr>
      <w:r>
        <w:rPr>
          <w:rFonts w:ascii="Arial" w:eastAsia="宋体" w:hAnsi="Arial" w:cs="Arial" w:hint="eastAsia"/>
          <w:lang w:val="en-US" w:eastAsia="zh-CN"/>
        </w:rPr>
        <w:t>Note 3: W</w:t>
      </w:r>
      <w:r>
        <w:rPr>
          <w:rFonts w:ascii="Arial" w:eastAsia="宋体" w:hAnsi="Arial" w:cs="Arial"/>
          <w:lang w:val="en-US" w:eastAsia="zh-CN"/>
        </w:rPr>
        <w:t>hether/how OAM is to be invol</w:t>
      </w:r>
      <w:r>
        <w:rPr>
          <w:rFonts w:ascii="Arial" w:eastAsia="宋体" w:hAnsi="Arial" w:cs="Arial" w:hint="eastAsia"/>
          <w:lang w:val="en-US" w:eastAsia="zh-CN"/>
        </w:rPr>
        <w:t>v</w:t>
      </w:r>
      <w:r>
        <w:rPr>
          <w:rFonts w:ascii="Arial" w:eastAsia="宋体" w:hAnsi="Arial" w:cs="Arial"/>
          <w:lang w:val="en-US" w:eastAsia="zh-CN"/>
        </w:rPr>
        <w:t xml:space="preserve">ed may need to consult </w:t>
      </w:r>
      <w:r>
        <w:rPr>
          <w:rFonts w:ascii="Arial" w:eastAsia="宋体" w:hAnsi="Arial" w:cs="Arial" w:hint="eastAsia"/>
          <w:lang w:val="en-US" w:eastAsia="zh-CN"/>
        </w:rPr>
        <w:t xml:space="preserve">RAN3, </w:t>
      </w:r>
      <w:r>
        <w:rPr>
          <w:rFonts w:ascii="Arial" w:eastAsia="宋体" w:hAnsi="Arial" w:cs="Arial"/>
          <w:lang w:val="en-US" w:eastAsia="zh-CN"/>
        </w:rPr>
        <w:t>SA5.</w:t>
      </w:r>
    </w:p>
    <w:p w14:paraId="4E394BEE" w14:textId="77777777" w:rsidR="000E51D2" w:rsidRDefault="000E51D2" w:rsidP="000E51D2">
      <w:pPr>
        <w:spacing w:after="0"/>
        <w:jc w:val="both"/>
        <w:rPr>
          <w:rFonts w:ascii="Arial" w:eastAsia="宋体" w:hAnsi="Arial" w:cs="Arial"/>
          <w:lang w:val="en-US" w:eastAsia="zh-CN"/>
        </w:rPr>
      </w:pPr>
      <w:r>
        <w:rPr>
          <w:rFonts w:ascii="Arial" w:eastAsia="宋体" w:hAnsi="Arial" w:cs="Arial" w:hint="eastAsia"/>
          <w:lang w:val="en-US" w:eastAsia="zh-CN"/>
        </w:rPr>
        <w:t>Note 4: W</w:t>
      </w:r>
      <w:r>
        <w:rPr>
          <w:rFonts w:ascii="Arial" w:eastAsia="宋体" w:hAnsi="Arial" w:cs="Arial"/>
          <w:lang w:val="en-US" w:eastAsia="zh-CN"/>
        </w:rPr>
        <w:t xml:space="preserve">hether/how </w:t>
      </w:r>
      <w:r>
        <w:rPr>
          <w:rFonts w:ascii="Arial" w:eastAsia="宋体" w:hAnsi="Arial" w:cs="Arial" w:hint="eastAsia"/>
          <w:lang w:val="en-US" w:eastAsia="zh-CN"/>
        </w:rPr>
        <w:t>CN/LMF</w:t>
      </w:r>
      <w:r>
        <w:rPr>
          <w:rFonts w:ascii="Arial" w:eastAsia="宋体" w:hAnsi="Arial" w:cs="Arial"/>
          <w:lang w:val="en-US" w:eastAsia="zh-CN"/>
        </w:rPr>
        <w:t xml:space="preserve"> is to be invol</w:t>
      </w:r>
      <w:r>
        <w:rPr>
          <w:rFonts w:ascii="Arial" w:eastAsia="宋体" w:hAnsi="Arial" w:cs="Arial" w:hint="eastAsia"/>
          <w:lang w:val="en-US" w:eastAsia="zh-CN"/>
        </w:rPr>
        <w:t>v</w:t>
      </w:r>
      <w:r>
        <w:rPr>
          <w:rFonts w:ascii="Arial" w:eastAsia="宋体" w:hAnsi="Arial" w:cs="Arial"/>
          <w:lang w:val="en-US" w:eastAsia="zh-CN"/>
        </w:rPr>
        <w:t xml:space="preserve">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0722CF5E" w14:textId="77777777" w:rsidR="000E51D2" w:rsidRDefault="000E51D2" w:rsidP="000E51D2">
      <w:pPr>
        <w:rPr>
          <w:rFonts w:ascii="Arial" w:hAnsi="Arial" w:cs="Arial"/>
        </w:rPr>
      </w:pPr>
    </w:p>
    <w:p w14:paraId="5D79FDD2" w14:textId="77777777" w:rsidR="000E51D2" w:rsidRDefault="000E51D2" w:rsidP="000E51D2">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5: The Table 5 can be used as starting point for discussion on mapping of AI/ML functions to physical entities for positioning with LMF-side model (case 2b and 3b).</w:t>
      </w:r>
    </w:p>
    <w:p w14:paraId="2C0B55BB" w14:textId="77777777" w:rsidR="000E51D2" w:rsidRDefault="000E51D2" w:rsidP="000E51D2">
      <w:pPr>
        <w:spacing w:beforeLines="50" w:before="120"/>
        <w:jc w:val="center"/>
        <w:rPr>
          <w:rFonts w:ascii="Arial" w:eastAsia="宋体" w:hAnsi="Arial" w:cs="Arial"/>
          <w:lang w:val="en-US" w:eastAsia="zh-CN"/>
        </w:rPr>
      </w:pPr>
      <w:r>
        <w:rPr>
          <w:rFonts w:ascii="Arial" w:eastAsia="宋体" w:hAnsi="Arial" w:cs="Arial" w:hint="eastAsia"/>
          <w:lang w:val="en-US" w:eastAsia="zh-CN"/>
        </w:rPr>
        <w:t xml:space="preserve">Table 5: The mapping of functions to entities for positioning with LMF-side model (case 2b and 3b) </w:t>
      </w:r>
    </w:p>
    <w:tbl>
      <w:tblPr>
        <w:tblStyle w:val="afd"/>
        <w:tblW w:w="0" w:type="auto"/>
        <w:tblLook w:val="04A0" w:firstRow="1" w:lastRow="0" w:firstColumn="1" w:lastColumn="0" w:noHBand="0" w:noVBand="1"/>
      </w:tblPr>
      <w:tblGrid>
        <w:gridCol w:w="1843"/>
        <w:gridCol w:w="3713"/>
        <w:gridCol w:w="4073"/>
      </w:tblGrid>
      <w:tr w:rsidR="000E51D2" w14:paraId="57F483A2" w14:textId="77777777" w:rsidTr="00493DB1">
        <w:tc>
          <w:tcPr>
            <w:tcW w:w="1894" w:type="dxa"/>
            <w:vAlign w:val="center"/>
          </w:tcPr>
          <w:p w14:paraId="49E4A4C0" w14:textId="77777777" w:rsidR="000E51D2" w:rsidRDefault="000E51D2" w:rsidP="00493DB1">
            <w:pPr>
              <w:spacing w:after="0"/>
              <w:jc w:val="center"/>
              <w:rPr>
                <w:rFonts w:ascii="Arial" w:eastAsia="宋体" w:hAnsi="Arial" w:cs="Arial"/>
                <w:lang w:val="en-US" w:eastAsia="zh-CN"/>
              </w:rPr>
            </w:pPr>
          </w:p>
        </w:tc>
        <w:tc>
          <w:tcPr>
            <w:tcW w:w="3779" w:type="dxa"/>
            <w:vAlign w:val="center"/>
          </w:tcPr>
          <w:p w14:paraId="63912DF8"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184" w:type="dxa"/>
            <w:vAlign w:val="center"/>
          </w:tcPr>
          <w:p w14:paraId="539D633A"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0E51D2" w14:paraId="714A7668" w14:textId="77777777" w:rsidTr="00493DB1">
        <w:tc>
          <w:tcPr>
            <w:tcW w:w="1894" w:type="dxa"/>
            <w:vAlign w:val="center"/>
          </w:tcPr>
          <w:p w14:paraId="5A6AB657"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a)</w:t>
            </w:r>
          </w:p>
        </w:tc>
        <w:tc>
          <w:tcPr>
            <w:tcW w:w="3779" w:type="dxa"/>
            <w:vAlign w:val="center"/>
          </w:tcPr>
          <w:p w14:paraId="4AE2154D"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 xml:space="preserve"> (offline training)</w:t>
            </w:r>
          </w:p>
        </w:tc>
        <w:tc>
          <w:tcPr>
            <w:tcW w:w="4184" w:type="dxa"/>
            <w:vAlign w:val="center"/>
          </w:tcPr>
          <w:p w14:paraId="5E5801D0"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LMF</w:t>
            </w:r>
          </w:p>
        </w:tc>
      </w:tr>
      <w:tr w:rsidR="000E51D2" w14:paraId="0C0D1F34" w14:textId="77777777" w:rsidTr="00493DB1">
        <w:tc>
          <w:tcPr>
            <w:tcW w:w="1894" w:type="dxa"/>
            <w:vAlign w:val="center"/>
          </w:tcPr>
          <w:p w14:paraId="50AD588F"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lastRenderedPageBreak/>
              <w:t>b)</w:t>
            </w:r>
          </w:p>
        </w:tc>
        <w:tc>
          <w:tcPr>
            <w:tcW w:w="3779" w:type="dxa"/>
            <w:vAlign w:val="center"/>
          </w:tcPr>
          <w:p w14:paraId="252B4BA1"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184" w:type="dxa"/>
            <w:vAlign w:val="center"/>
          </w:tcPr>
          <w:p w14:paraId="090125A0"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N/A</w:t>
            </w:r>
          </w:p>
        </w:tc>
      </w:tr>
      <w:tr w:rsidR="000E51D2" w14:paraId="03A3DB40" w14:textId="77777777" w:rsidTr="00493DB1">
        <w:tc>
          <w:tcPr>
            <w:tcW w:w="1894" w:type="dxa"/>
            <w:vAlign w:val="center"/>
          </w:tcPr>
          <w:p w14:paraId="6E72CA94"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c)</w:t>
            </w:r>
          </w:p>
        </w:tc>
        <w:tc>
          <w:tcPr>
            <w:tcW w:w="3779" w:type="dxa"/>
            <w:vAlign w:val="center"/>
          </w:tcPr>
          <w:p w14:paraId="44D294EA"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184" w:type="dxa"/>
            <w:vAlign w:val="center"/>
          </w:tcPr>
          <w:p w14:paraId="5DA7A64E"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LMF</w:t>
            </w:r>
          </w:p>
        </w:tc>
      </w:tr>
      <w:tr w:rsidR="000E51D2" w14:paraId="68F464A3" w14:textId="77777777" w:rsidTr="00493DB1">
        <w:tc>
          <w:tcPr>
            <w:tcW w:w="1894" w:type="dxa"/>
            <w:vAlign w:val="center"/>
          </w:tcPr>
          <w:p w14:paraId="401EE2B8"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d)</w:t>
            </w:r>
          </w:p>
        </w:tc>
        <w:tc>
          <w:tcPr>
            <w:tcW w:w="3779" w:type="dxa"/>
            <w:vAlign w:val="center"/>
          </w:tcPr>
          <w:p w14:paraId="7BEC76B8"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184" w:type="dxa"/>
            <w:vAlign w:val="center"/>
          </w:tcPr>
          <w:p w14:paraId="399374CB" w14:textId="77777777" w:rsidR="000E51D2" w:rsidRDefault="000E51D2" w:rsidP="00493DB1">
            <w:pPr>
              <w:spacing w:after="0"/>
              <w:jc w:val="center"/>
              <w:rPr>
                <w:rFonts w:ascii="Arial" w:eastAsia="宋体" w:hAnsi="Arial" w:cs="Arial"/>
                <w:lang w:val="en-US" w:eastAsia="zh-CN"/>
              </w:rPr>
            </w:pPr>
            <w:r>
              <w:rPr>
                <w:rFonts w:ascii="Arial" w:hAnsi="Arial" w:cs="Arial"/>
                <w:lang w:val="en-US" w:eastAsia="zh-CN"/>
              </w:rPr>
              <w:t>LMF</w:t>
            </w:r>
          </w:p>
        </w:tc>
      </w:tr>
      <w:tr w:rsidR="000E51D2" w14:paraId="7EA26CE1" w14:textId="77777777" w:rsidTr="00493DB1">
        <w:tc>
          <w:tcPr>
            <w:tcW w:w="1894" w:type="dxa"/>
            <w:vAlign w:val="center"/>
          </w:tcPr>
          <w:p w14:paraId="02C5B9B4"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e)</w:t>
            </w:r>
          </w:p>
        </w:tc>
        <w:tc>
          <w:tcPr>
            <w:tcW w:w="3779" w:type="dxa"/>
            <w:vAlign w:val="center"/>
          </w:tcPr>
          <w:p w14:paraId="7671E4DC" w14:textId="77777777" w:rsidR="000E51D2" w:rsidRDefault="000E51D2" w:rsidP="00493DB1">
            <w:pPr>
              <w:spacing w:after="0"/>
              <w:jc w:val="center"/>
              <w:rPr>
                <w:rFonts w:ascii="Arial" w:eastAsiaTheme="minorEastAsia" w:hAnsi="Arial" w:cs="Arial"/>
                <w:bCs/>
                <w:lang w:val="en-US" w:eastAsia="zh-CN"/>
              </w:rPr>
            </w:pPr>
            <w:r>
              <w:rPr>
                <w:rFonts w:ascii="Arial" w:eastAsia="宋体" w:hAnsi="Arial" w:cs="Arial"/>
                <w:bCs/>
                <w:kern w:val="2"/>
                <w:lang w:val="en-US" w:eastAsia="zh-CN"/>
              </w:rPr>
              <w:t>Model/functionality control (selection, (de)activation, switching, fallback)</w:t>
            </w:r>
          </w:p>
        </w:tc>
        <w:tc>
          <w:tcPr>
            <w:tcW w:w="4184" w:type="dxa"/>
            <w:vAlign w:val="center"/>
          </w:tcPr>
          <w:p w14:paraId="0A65CE27" w14:textId="77777777" w:rsidR="000E51D2" w:rsidRDefault="000E51D2" w:rsidP="00493DB1">
            <w:pPr>
              <w:spacing w:after="0"/>
              <w:jc w:val="center"/>
              <w:rPr>
                <w:rFonts w:ascii="Arial" w:hAnsi="Arial" w:cs="Arial"/>
                <w:lang w:val="en-US" w:eastAsia="zh-CN"/>
              </w:rPr>
            </w:pPr>
            <w:r>
              <w:rPr>
                <w:rFonts w:ascii="Arial" w:hAnsi="Arial" w:cs="Arial"/>
                <w:lang w:val="en-US" w:eastAsia="zh-CN"/>
              </w:rPr>
              <w:t>LMF</w:t>
            </w:r>
          </w:p>
        </w:tc>
      </w:tr>
    </w:tbl>
    <w:p w14:paraId="3837F537" w14:textId="77777777" w:rsidR="000E51D2" w:rsidRDefault="000E51D2" w:rsidP="000E51D2">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1</w:t>
      </w:r>
      <w:r>
        <w:rPr>
          <w:rFonts w:ascii="Arial" w:eastAsia="宋体" w:hAnsi="Arial" w:cs="Arial"/>
          <w:lang w:val="en-US" w:eastAsia="zh-CN"/>
        </w:rPr>
        <w:t xml:space="preserve">: </w:t>
      </w:r>
      <w:r>
        <w:rPr>
          <w:rFonts w:ascii="Arial" w:eastAsia="宋体" w:hAnsi="Arial" w:cs="Arial" w:hint="eastAsia"/>
          <w:lang w:val="en-US" w:eastAsia="zh-CN"/>
        </w:rPr>
        <w:t>F</w:t>
      </w:r>
      <w:r>
        <w:rPr>
          <w:rFonts w:ascii="Arial" w:eastAsia="宋体" w:hAnsi="Arial" w:cs="Arial"/>
          <w:lang w:val="en-US" w:eastAsia="zh-CN"/>
        </w:rPr>
        <w:t xml:space="preserve">or </w:t>
      </w:r>
      <w:r>
        <w:rPr>
          <w:rFonts w:ascii="Arial" w:eastAsia="宋体" w:hAnsi="Arial" w:cs="Arial" w:hint="eastAsia"/>
          <w:lang w:val="en-US" w:eastAsia="zh-CN"/>
        </w:rPr>
        <w:t>a)</w:t>
      </w:r>
      <w:r>
        <w:rPr>
          <w:rFonts w:ascii="Arial" w:eastAsia="宋体" w:hAnsi="Arial" w:cs="Arial"/>
          <w:lang w:val="en-US" w:eastAsia="zh-CN"/>
        </w:rPr>
        <w:t>,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55C71406" w14:textId="77777777" w:rsidR="000E51D2" w:rsidRDefault="000E51D2" w:rsidP="000E51D2">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2</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 xml:space="preserve">hether/how LMF is 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SA2.</w:t>
      </w:r>
    </w:p>
    <w:p w14:paraId="51580A3D" w14:textId="77777777" w:rsidR="000E51D2" w:rsidRDefault="000E51D2" w:rsidP="000E51D2">
      <w:pPr>
        <w:rPr>
          <w:rFonts w:ascii="Arial" w:hAnsi="Arial" w:cs="Arial"/>
        </w:rPr>
      </w:pPr>
    </w:p>
    <w:p w14:paraId="398D9AC1" w14:textId="77777777" w:rsidR="000E51D2" w:rsidRDefault="000E51D2" w:rsidP="000E51D2">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6: The Table 6 can be used as starting point for discussion on mapping of AI/ML functions to physical entities for positioning with gNB-side model (case 3a).</w:t>
      </w:r>
    </w:p>
    <w:p w14:paraId="0876BABA" w14:textId="77777777" w:rsidR="000E51D2" w:rsidRDefault="000E51D2" w:rsidP="000E51D2">
      <w:pPr>
        <w:spacing w:beforeLines="50" w:before="120"/>
        <w:jc w:val="center"/>
        <w:rPr>
          <w:rFonts w:ascii="Arial" w:eastAsia="宋体" w:hAnsi="Arial" w:cs="Arial"/>
          <w:lang w:val="en-US" w:eastAsia="zh-CN"/>
        </w:rPr>
      </w:pPr>
      <w:r>
        <w:rPr>
          <w:rFonts w:ascii="Arial" w:eastAsia="宋体" w:hAnsi="Arial" w:cs="Arial" w:hint="eastAsia"/>
          <w:lang w:val="en-US" w:eastAsia="zh-CN"/>
        </w:rPr>
        <w:t xml:space="preserve">Table 6: The mapping of AI/ML functions to entities for positioning with gNB-side model (case 3a) </w:t>
      </w:r>
    </w:p>
    <w:tbl>
      <w:tblPr>
        <w:tblStyle w:val="afd"/>
        <w:tblW w:w="0" w:type="auto"/>
        <w:tblLook w:val="04A0" w:firstRow="1" w:lastRow="0" w:firstColumn="1" w:lastColumn="0" w:noHBand="0" w:noVBand="1"/>
      </w:tblPr>
      <w:tblGrid>
        <w:gridCol w:w="1847"/>
        <w:gridCol w:w="3657"/>
        <w:gridCol w:w="4125"/>
      </w:tblGrid>
      <w:tr w:rsidR="000E51D2" w14:paraId="1B02C98E" w14:textId="77777777" w:rsidTr="00493DB1">
        <w:tc>
          <w:tcPr>
            <w:tcW w:w="1893" w:type="dxa"/>
            <w:vAlign w:val="center"/>
          </w:tcPr>
          <w:p w14:paraId="4DE63887" w14:textId="77777777" w:rsidR="000E51D2" w:rsidRDefault="000E51D2" w:rsidP="00493DB1">
            <w:pPr>
              <w:spacing w:after="0"/>
              <w:jc w:val="center"/>
              <w:rPr>
                <w:rFonts w:ascii="Arial" w:eastAsia="宋体" w:hAnsi="Arial" w:cs="Arial"/>
                <w:lang w:val="en-US" w:eastAsia="zh-CN"/>
              </w:rPr>
            </w:pPr>
            <w:r>
              <w:rPr>
                <w:rFonts w:ascii="Arial" w:eastAsia="宋体" w:hAnsi="Arial" w:cs="Arial"/>
                <w:b/>
                <w:bCs/>
                <w:lang w:val="en-US" w:eastAsia="zh-CN"/>
              </w:rPr>
              <w:t>Use case</w:t>
            </w:r>
          </w:p>
        </w:tc>
        <w:tc>
          <w:tcPr>
            <w:tcW w:w="3726" w:type="dxa"/>
            <w:vAlign w:val="center"/>
          </w:tcPr>
          <w:p w14:paraId="14136D69"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235" w:type="dxa"/>
            <w:vAlign w:val="center"/>
          </w:tcPr>
          <w:p w14:paraId="48590ADE" w14:textId="77777777" w:rsidR="000E51D2" w:rsidRDefault="000E51D2" w:rsidP="00493DB1">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0E51D2" w14:paraId="712B8B65" w14:textId="77777777" w:rsidTr="00493DB1">
        <w:tc>
          <w:tcPr>
            <w:tcW w:w="1893" w:type="dxa"/>
            <w:vAlign w:val="center"/>
          </w:tcPr>
          <w:p w14:paraId="54FB1D6F"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a)</w:t>
            </w:r>
          </w:p>
        </w:tc>
        <w:tc>
          <w:tcPr>
            <w:tcW w:w="3726" w:type="dxa"/>
            <w:vAlign w:val="center"/>
          </w:tcPr>
          <w:p w14:paraId="40A504CA"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 xml:space="preserve"> (offline training)</w:t>
            </w:r>
          </w:p>
        </w:tc>
        <w:tc>
          <w:tcPr>
            <w:tcW w:w="4235" w:type="dxa"/>
            <w:vAlign w:val="center"/>
          </w:tcPr>
          <w:p w14:paraId="15B58E94"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 xml:space="preserve">gNB, OAM, </w:t>
            </w:r>
            <w:r w:rsidRPr="001D2E22">
              <w:rPr>
                <w:rFonts w:ascii="Arial" w:eastAsia="宋体" w:hAnsi="Arial" w:cs="Arial" w:hint="eastAsia"/>
                <w:highlight w:val="yellow"/>
                <w:lang w:val="en-US" w:eastAsia="zh-CN"/>
              </w:rPr>
              <w:t xml:space="preserve">[FFS: </w:t>
            </w:r>
            <w:r w:rsidRPr="001D2E22">
              <w:rPr>
                <w:rFonts w:ascii="Arial" w:eastAsia="宋体" w:hAnsi="Arial" w:cs="Arial"/>
                <w:highlight w:val="yellow"/>
                <w:lang w:val="en-US" w:eastAsia="zh-CN"/>
              </w:rPr>
              <w:t>LMF</w:t>
            </w:r>
            <w:r w:rsidRPr="001D2E22">
              <w:rPr>
                <w:rStyle w:val="afe"/>
                <w:rFonts w:eastAsia="宋体" w:hint="eastAsia"/>
                <w:highlight w:val="yellow"/>
                <w:lang w:val="en-US" w:eastAsia="zh-CN"/>
              </w:rPr>
              <w:t>]</w:t>
            </w:r>
          </w:p>
        </w:tc>
      </w:tr>
      <w:tr w:rsidR="000E51D2" w14:paraId="3DD35277" w14:textId="77777777" w:rsidTr="00493DB1">
        <w:tc>
          <w:tcPr>
            <w:tcW w:w="1893" w:type="dxa"/>
            <w:vAlign w:val="center"/>
          </w:tcPr>
          <w:p w14:paraId="2E8F9468"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b)</w:t>
            </w:r>
          </w:p>
        </w:tc>
        <w:tc>
          <w:tcPr>
            <w:tcW w:w="3726" w:type="dxa"/>
            <w:vAlign w:val="center"/>
          </w:tcPr>
          <w:p w14:paraId="553D3737"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235" w:type="dxa"/>
            <w:vAlign w:val="center"/>
          </w:tcPr>
          <w:p w14:paraId="287C263A"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OAM-&gt;gNB</w:t>
            </w:r>
            <w:r>
              <w:rPr>
                <w:rFonts w:ascii="Arial" w:eastAsia="宋体" w:hAnsi="Arial" w:cs="Arial" w:hint="eastAsia"/>
                <w:lang w:val="en-US" w:eastAsia="zh-CN"/>
              </w:rPr>
              <w:t xml:space="preserve">, </w:t>
            </w:r>
            <w:r w:rsidRPr="001D2E22">
              <w:rPr>
                <w:rFonts w:ascii="Arial" w:eastAsia="宋体" w:hAnsi="Arial" w:cs="Arial" w:hint="eastAsia"/>
                <w:highlight w:val="yellow"/>
                <w:lang w:val="en-US" w:eastAsia="zh-CN"/>
              </w:rPr>
              <w:t>[FFS: LMF-&gt;gNB]</w:t>
            </w:r>
          </w:p>
        </w:tc>
      </w:tr>
      <w:tr w:rsidR="000E51D2" w14:paraId="52402A0F" w14:textId="77777777" w:rsidTr="00493DB1">
        <w:tc>
          <w:tcPr>
            <w:tcW w:w="1893" w:type="dxa"/>
            <w:vAlign w:val="center"/>
          </w:tcPr>
          <w:p w14:paraId="6F0F7F70"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c)</w:t>
            </w:r>
          </w:p>
        </w:tc>
        <w:tc>
          <w:tcPr>
            <w:tcW w:w="3726" w:type="dxa"/>
            <w:vAlign w:val="center"/>
          </w:tcPr>
          <w:p w14:paraId="4098CE38"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235" w:type="dxa"/>
            <w:vAlign w:val="center"/>
          </w:tcPr>
          <w:p w14:paraId="412C0ECA"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gNB</w:t>
            </w:r>
          </w:p>
        </w:tc>
      </w:tr>
      <w:tr w:rsidR="000E51D2" w14:paraId="5C2C6E41" w14:textId="77777777" w:rsidTr="00493DB1">
        <w:tc>
          <w:tcPr>
            <w:tcW w:w="1893" w:type="dxa"/>
            <w:vAlign w:val="center"/>
          </w:tcPr>
          <w:p w14:paraId="029A50A7"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d)</w:t>
            </w:r>
          </w:p>
        </w:tc>
        <w:tc>
          <w:tcPr>
            <w:tcW w:w="3726" w:type="dxa"/>
            <w:vAlign w:val="center"/>
          </w:tcPr>
          <w:p w14:paraId="7514C9EA" w14:textId="77777777" w:rsidR="000E51D2" w:rsidRDefault="000E51D2"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235" w:type="dxa"/>
            <w:vAlign w:val="center"/>
          </w:tcPr>
          <w:p w14:paraId="39931F81"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 xml:space="preserve">gNB, </w:t>
            </w:r>
            <w:r w:rsidRPr="001D2E22">
              <w:rPr>
                <w:rFonts w:ascii="Arial" w:eastAsia="宋体" w:hAnsi="Arial" w:cs="Arial" w:hint="eastAsia"/>
                <w:highlight w:val="yellow"/>
                <w:lang w:val="en-US" w:eastAsia="zh-CN"/>
              </w:rPr>
              <w:t xml:space="preserve">[FFS: </w:t>
            </w:r>
            <w:r w:rsidRPr="001D2E22">
              <w:rPr>
                <w:rFonts w:ascii="Arial" w:eastAsia="宋体" w:hAnsi="Arial" w:cs="Arial"/>
                <w:highlight w:val="yellow"/>
                <w:lang w:val="en-US" w:eastAsia="zh-CN"/>
              </w:rPr>
              <w:t>LMF</w:t>
            </w:r>
            <w:r w:rsidRPr="001D2E22">
              <w:rPr>
                <w:rStyle w:val="afe"/>
                <w:rFonts w:eastAsia="宋体" w:hint="eastAsia"/>
                <w:highlight w:val="yellow"/>
                <w:lang w:val="en-US" w:eastAsia="zh-CN"/>
              </w:rPr>
              <w:t>]</w:t>
            </w:r>
          </w:p>
        </w:tc>
      </w:tr>
      <w:tr w:rsidR="000E51D2" w14:paraId="01F5DBAE" w14:textId="77777777" w:rsidTr="00493DB1">
        <w:tc>
          <w:tcPr>
            <w:tcW w:w="1893" w:type="dxa"/>
            <w:vAlign w:val="center"/>
          </w:tcPr>
          <w:p w14:paraId="2F8E9E03" w14:textId="77777777" w:rsidR="000E51D2" w:rsidRDefault="000E51D2" w:rsidP="00493DB1">
            <w:pPr>
              <w:spacing w:after="0"/>
              <w:jc w:val="center"/>
              <w:rPr>
                <w:rFonts w:ascii="Arial" w:eastAsia="宋体" w:hAnsi="Arial" w:cs="Arial"/>
                <w:lang w:val="en-US" w:eastAsia="zh-CN"/>
              </w:rPr>
            </w:pPr>
            <w:r>
              <w:rPr>
                <w:rFonts w:ascii="Arial" w:eastAsia="宋体" w:hAnsi="Arial" w:cs="Arial"/>
                <w:lang w:val="en-US" w:eastAsia="zh-CN"/>
              </w:rPr>
              <w:t>e)</w:t>
            </w:r>
          </w:p>
        </w:tc>
        <w:tc>
          <w:tcPr>
            <w:tcW w:w="3726" w:type="dxa"/>
            <w:vAlign w:val="center"/>
          </w:tcPr>
          <w:p w14:paraId="0D50B03C" w14:textId="77777777" w:rsidR="000E51D2" w:rsidRDefault="000E51D2" w:rsidP="00493DB1">
            <w:pPr>
              <w:spacing w:after="0"/>
              <w:jc w:val="center"/>
              <w:rPr>
                <w:rFonts w:ascii="Arial" w:eastAsiaTheme="minorEastAsia" w:hAnsi="Arial" w:cs="Arial"/>
                <w:bCs/>
                <w:lang w:val="en-US" w:eastAsia="zh-CN"/>
              </w:rPr>
            </w:pPr>
            <w:r>
              <w:rPr>
                <w:rFonts w:ascii="Arial" w:eastAsia="宋体" w:hAnsi="Arial" w:cs="Arial"/>
                <w:bCs/>
                <w:kern w:val="2"/>
                <w:lang w:val="en-US" w:eastAsia="zh-CN"/>
              </w:rPr>
              <w:t>Model/functionality control (selection, (de)activation, switching, fallback)</w:t>
            </w:r>
          </w:p>
        </w:tc>
        <w:tc>
          <w:tcPr>
            <w:tcW w:w="4235" w:type="dxa"/>
            <w:vAlign w:val="center"/>
          </w:tcPr>
          <w:p w14:paraId="6B85AAC9" w14:textId="77777777" w:rsidR="000E51D2" w:rsidRDefault="000E51D2" w:rsidP="00493DB1">
            <w:pPr>
              <w:spacing w:after="0"/>
              <w:jc w:val="center"/>
              <w:rPr>
                <w:rFonts w:ascii="Arial" w:eastAsia="宋体" w:hAnsi="Arial" w:cs="Arial"/>
                <w:lang w:val="en-US" w:eastAsia="zh-CN"/>
              </w:rPr>
            </w:pPr>
            <w:r>
              <w:rPr>
                <w:rFonts w:ascii="Arial" w:hAnsi="Arial" w:cs="Arial"/>
                <w:lang w:val="en-US" w:eastAsia="zh-CN"/>
              </w:rPr>
              <w:t>gNB</w:t>
            </w:r>
            <w:r>
              <w:rPr>
                <w:rFonts w:ascii="Arial" w:hAnsi="Arial" w:cs="Arial" w:hint="eastAsia"/>
                <w:lang w:val="en-US" w:eastAsia="zh-CN"/>
              </w:rPr>
              <w:t xml:space="preserve">, </w:t>
            </w:r>
            <w:r w:rsidRPr="001D2E22">
              <w:rPr>
                <w:rFonts w:ascii="Arial" w:hAnsi="Arial" w:cs="Arial" w:hint="eastAsia"/>
                <w:highlight w:val="yellow"/>
                <w:lang w:val="en-US" w:eastAsia="zh-CN"/>
              </w:rPr>
              <w:t>[FFS: LMF</w:t>
            </w:r>
            <w:r w:rsidRPr="001D2E22">
              <w:rPr>
                <w:rStyle w:val="afe"/>
                <w:rFonts w:eastAsia="宋体" w:hint="eastAsia"/>
                <w:highlight w:val="yellow"/>
                <w:lang w:val="en-US" w:eastAsia="zh-CN"/>
              </w:rPr>
              <w:t>]</w:t>
            </w:r>
          </w:p>
        </w:tc>
      </w:tr>
    </w:tbl>
    <w:p w14:paraId="4FF96306" w14:textId="77777777" w:rsidR="000E51D2" w:rsidRDefault="000E51D2" w:rsidP="000E51D2">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1</w:t>
      </w:r>
      <w:r>
        <w:rPr>
          <w:rFonts w:ascii="Arial" w:eastAsia="宋体" w:hAnsi="Arial" w:cs="Arial"/>
          <w:lang w:val="en-US" w:eastAsia="zh-CN"/>
        </w:rPr>
        <w:t xml:space="preserve">: </w:t>
      </w:r>
      <w:r>
        <w:rPr>
          <w:rFonts w:ascii="Arial" w:eastAsia="宋体" w:hAnsi="Arial" w:cs="Arial" w:hint="eastAsia"/>
          <w:lang w:val="en-US" w:eastAsia="zh-CN"/>
        </w:rPr>
        <w:t>F</w:t>
      </w:r>
      <w:r>
        <w:rPr>
          <w:rFonts w:ascii="Arial" w:eastAsia="宋体" w:hAnsi="Arial" w:cs="Arial"/>
          <w:lang w:val="en-US" w:eastAsia="zh-CN"/>
        </w:rPr>
        <w:t xml:space="preserve">or </w:t>
      </w:r>
      <w:r>
        <w:rPr>
          <w:rFonts w:ascii="Arial" w:eastAsia="宋体" w:hAnsi="Arial" w:cs="Arial" w:hint="eastAsia"/>
          <w:lang w:val="en-US" w:eastAsia="zh-CN"/>
        </w:rPr>
        <w:t>a)</w:t>
      </w:r>
      <w:r>
        <w:rPr>
          <w:rFonts w:ascii="Arial" w:eastAsia="宋体" w:hAnsi="Arial" w:cs="Arial"/>
          <w:lang w:val="en-US" w:eastAsia="zh-CN"/>
        </w:rPr>
        <w:t>,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2D58BB98" w14:textId="77777777" w:rsidR="000E51D2" w:rsidRDefault="000E51D2" w:rsidP="000E51D2">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40217B9A" w14:textId="77777777" w:rsidR="000E51D2" w:rsidRDefault="000E51D2" w:rsidP="000E51D2">
      <w:pPr>
        <w:spacing w:after="0"/>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3</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 xml:space="preserve">hether/how OAM is 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SA5.</w:t>
      </w:r>
    </w:p>
    <w:p w14:paraId="5F8FA46D" w14:textId="77777777" w:rsidR="000E51D2" w:rsidRDefault="000E51D2" w:rsidP="000E51D2">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4</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 xml:space="preserve">hether/how LMF is 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SA2.</w:t>
      </w:r>
    </w:p>
    <w:p w14:paraId="24A3CF81" w14:textId="77777777" w:rsidR="000E51D2" w:rsidRDefault="000E51D2" w:rsidP="000E51D2">
      <w:pPr>
        <w:rPr>
          <w:rFonts w:ascii="Arial" w:hAnsi="Arial" w:cs="Arial"/>
        </w:rPr>
      </w:pPr>
    </w:p>
    <w:sectPr w:rsidR="000E51D2"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37AA6" w14:textId="77777777" w:rsidR="00BC29EB" w:rsidRDefault="00BC29EB">
      <w:r>
        <w:separator/>
      </w:r>
    </w:p>
  </w:endnote>
  <w:endnote w:type="continuationSeparator" w:id="0">
    <w:p w14:paraId="6A4C1C8C" w14:textId="77777777" w:rsidR="00BC29EB" w:rsidRDefault="00BC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3F7043" w:rsidRDefault="003F704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AB73D" w14:textId="77777777" w:rsidR="00BC29EB" w:rsidRDefault="00BC29EB">
      <w:r>
        <w:separator/>
      </w:r>
    </w:p>
  </w:footnote>
  <w:footnote w:type="continuationSeparator" w:id="0">
    <w:p w14:paraId="30029B2A" w14:textId="77777777" w:rsidR="00BC29EB" w:rsidRDefault="00BC2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3"/>
  </w:num>
  <w:num w:numId="4">
    <w:abstractNumId w:val="4"/>
  </w:num>
  <w:num w:numId="5">
    <w:abstractNumId w:val="10"/>
  </w:num>
  <w:num w:numId="6">
    <w:abstractNumId w:val="21"/>
  </w:num>
  <w:num w:numId="7">
    <w:abstractNumId w:val="18"/>
  </w:num>
  <w:num w:numId="8">
    <w:abstractNumId w:val="19"/>
  </w:num>
  <w:num w:numId="9">
    <w:abstractNumId w:val="6"/>
  </w:num>
  <w:num w:numId="10">
    <w:abstractNumId w:val="5"/>
  </w:num>
  <w:num w:numId="11">
    <w:abstractNumId w:val="15"/>
  </w:num>
  <w:num w:numId="12">
    <w:abstractNumId w:val="7"/>
  </w:num>
  <w:num w:numId="13">
    <w:abstractNumId w:val="17"/>
  </w:num>
  <w:num w:numId="14">
    <w:abstractNumId w:val="8"/>
  </w:num>
  <w:num w:numId="15">
    <w:abstractNumId w:val="11"/>
  </w:num>
  <w:num w:numId="16">
    <w:abstractNumId w:val="14"/>
  </w:num>
  <w:num w:numId="17">
    <w:abstractNumId w:val="1"/>
  </w:num>
  <w:num w:numId="18">
    <w:abstractNumId w:val="2"/>
  </w:num>
  <w:num w:numId="19">
    <w:abstractNumId w:val="16"/>
  </w:num>
  <w:num w:numId="20">
    <w:abstractNumId w:val="0"/>
  </w:num>
  <w:num w:numId="21">
    <w:abstractNumId w:val="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58A"/>
    <w:rsid w:val="0035574C"/>
    <w:rsid w:val="00355A18"/>
    <w:rsid w:val="00355CA8"/>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RAN2\Docs\R2-230828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A62F1A1-EDC5-4593-9B4A-4CD0FAD1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192</TotalTime>
  <Pages>5</Pages>
  <Words>1844</Words>
  <Characters>10516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179</cp:revision>
  <cp:lastPrinted>2010-01-06T08:23:00Z</cp:lastPrinted>
  <dcterms:created xsi:type="dcterms:W3CDTF">2023-10-30T08:50:00Z</dcterms:created>
  <dcterms:modified xsi:type="dcterms:W3CDTF">2023-11-03T07:38:00Z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(3)6wOm9SnvV83wNZmJnT7LLXg/Hdv6H9zPE0QgOYF4CH+fjVt2MQnfrTrEM6cZSqNAhhEuK4Ln
L8/8dV6DIh0n8jreaEZ+tHshN+r3qukIe9MTSsXeqg8OF+//2aKTfO3NDp7ztsXe4lasx9ho
21Tl4NrOek8qZKzYdiAxxU06oDkoYhS7y9palAmWHV5FSQN3vjduVMg+ODLgH6MYswl7cT1K
Dh7KFC6eQxfI8aiib7</vt:lpwstr>
  </property>
  <property fmtid="{D5CDD505-2E9C-101B-9397-08002B2CF9AE}" pid="11" name="_2015_ms_pID_7253431">
    <vt:lpwstr>QfTi0gJBFPVM5rXqcTf4ms5Av0cqXaWxJCv/gKfMX0GkCZ8RutlTMt
+kKJdqzqycl4HkUDqpYHrpAAzH8kCJtZFhnmNMP96P+ZGg+6BmUVSgdid0esNXsmbbUxzjQ9
Fe3rkWWcv1t7cfqYNunMgt3heQP6WmLKyUvQNc4lVPP48AK4zYtMMqm2M/p21UvK9Rdc39MW
WdXY/G10RrrzxngcSrVQtiF9HkETSwf9lUq8</vt:lpwstr>
  </property>
  <property fmtid="{D5CDD505-2E9C-101B-9397-08002B2CF9AE}" pid="12" name="_2015_ms_pID_7253432">
    <vt:lpwstr>vWrnzdleUfpRir9gVlToAR4FpC9VJpvQO0mV
J6m4zKOu+yVsBgC3aW5deDhuhiGQAlk4X+y+M5vdvbWUBMAC3to=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1696574921</vt:lpwstr>
  </property>
</Properties>
</file>